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1E8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F7DE30" wp14:editId="5E139A1F">
            <wp:simplePos x="0" y="0"/>
            <wp:positionH relativeFrom="column">
              <wp:posOffset>3324860</wp:posOffset>
            </wp:positionH>
            <wp:positionV relativeFrom="paragraph">
              <wp:posOffset>13970</wp:posOffset>
            </wp:positionV>
            <wp:extent cx="1338580" cy="1313815"/>
            <wp:effectExtent l="19050" t="0" r="0" b="0"/>
            <wp:wrapNone/>
            <wp:docPr id="1" name="Рисунок 9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E88">
        <w:rPr>
          <w:rFonts w:ascii="Times New Roman" w:hAnsi="Times New Roman" w:cs="Times New Roman"/>
        </w:rPr>
        <w:t>РАССМОТРЕНО И ПРИНЯТО</w:t>
      </w:r>
    </w:p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1E88">
        <w:rPr>
          <w:rFonts w:ascii="Times New Roman" w:hAnsi="Times New Roman" w:cs="Times New Roman"/>
        </w:rPr>
        <w:t>С  ИЗМЕНЕНИЯМИ</w:t>
      </w:r>
      <w:proofErr w:type="gramEnd"/>
      <w:r w:rsidRPr="00561E88">
        <w:rPr>
          <w:rFonts w:ascii="Times New Roman" w:hAnsi="Times New Roman" w:cs="Times New Roman"/>
        </w:rPr>
        <w:tab/>
        <w:t>УТВЕРЖДАЮ</w:t>
      </w:r>
    </w:p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1E88">
        <w:rPr>
          <w:rFonts w:ascii="Times New Roman" w:hAnsi="Times New Roman" w:cs="Times New Roman"/>
        </w:rPr>
        <w:t>на  заседании</w:t>
      </w:r>
      <w:proofErr w:type="gramEnd"/>
      <w:r w:rsidRPr="00561E88">
        <w:rPr>
          <w:rFonts w:ascii="Times New Roman" w:hAnsi="Times New Roman" w:cs="Times New Roman"/>
        </w:rPr>
        <w:t xml:space="preserve">  педагогического совета</w:t>
      </w:r>
      <w:r w:rsidRPr="00561E88">
        <w:rPr>
          <w:rFonts w:ascii="Times New Roman" w:hAnsi="Times New Roman" w:cs="Times New Roman"/>
        </w:rPr>
        <w:tab/>
      </w:r>
      <w:r w:rsidRPr="00561E88">
        <w:rPr>
          <w:rFonts w:ascii="Times New Roman" w:hAnsi="Times New Roman" w:cs="Times New Roman"/>
          <w:sz w:val="23"/>
          <w:szCs w:val="23"/>
        </w:rPr>
        <w:t>Директор МБОУ «Средняя школа</w:t>
      </w:r>
    </w:p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1E88">
        <w:rPr>
          <w:rFonts w:ascii="Times New Roman" w:hAnsi="Times New Roman" w:cs="Times New Roman"/>
        </w:rPr>
        <w:t xml:space="preserve">МБОУ «Средняя школа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61E88">
        <w:rPr>
          <w:rFonts w:ascii="Times New Roman" w:hAnsi="Times New Roman" w:cs="Times New Roman"/>
        </w:rPr>
        <w:t xml:space="preserve">    г. Новосокольники                                          г. Новосокольники</w:t>
      </w:r>
    </w:p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1E88">
        <w:rPr>
          <w:rFonts w:ascii="Times New Roman" w:hAnsi="Times New Roman" w:cs="Times New Roman"/>
        </w:rPr>
        <w:t>Протокол  №</w:t>
      </w:r>
      <w:proofErr w:type="gramEnd"/>
      <w:r w:rsidRPr="00561E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561E88">
        <w:rPr>
          <w:rFonts w:ascii="Times New Roman" w:hAnsi="Times New Roman" w:cs="Times New Roman"/>
        </w:rPr>
        <w:tab/>
        <w:t xml:space="preserve">______________   </w:t>
      </w:r>
      <w:proofErr w:type="spellStart"/>
      <w:r w:rsidRPr="00561E88">
        <w:rPr>
          <w:rFonts w:ascii="Times New Roman" w:hAnsi="Times New Roman" w:cs="Times New Roman"/>
        </w:rPr>
        <w:t>С.А.Кубло</w:t>
      </w:r>
      <w:proofErr w:type="spellEnd"/>
    </w:p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«</w:t>
      </w:r>
      <w:proofErr w:type="gramEnd"/>
      <w:r>
        <w:rPr>
          <w:rFonts w:ascii="Times New Roman" w:hAnsi="Times New Roman" w:cs="Times New Roman"/>
        </w:rPr>
        <w:t>_10_»_ 01__2021</w:t>
      </w:r>
      <w:r w:rsidRPr="00561E88">
        <w:rPr>
          <w:rFonts w:ascii="Times New Roman" w:hAnsi="Times New Roman" w:cs="Times New Roman"/>
        </w:rPr>
        <w:t>_года</w:t>
      </w:r>
      <w:r w:rsidRPr="00561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3"/>
          <w:szCs w:val="23"/>
        </w:rPr>
        <w:t>Приказ № _1_ от  «_11_»_01_2021</w:t>
      </w:r>
      <w:r w:rsidRPr="00561E88">
        <w:rPr>
          <w:rFonts w:ascii="Times New Roman" w:hAnsi="Times New Roman" w:cs="Times New Roman"/>
          <w:sz w:val="23"/>
          <w:szCs w:val="23"/>
        </w:rPr>
        <w:t xml:space="preserve">_г </w:t>
      </w:r>
    </w:p>
    <w:p w:rsidR="00774EF7" w:rsidRDefault="00774EF7" w:rsidP="00774EF7">
      <w:pPr>
        <w:pStyle w:val="a4"/>
        <w:rPr>
          <w:sz w:val="32"/>
          <w:szCs w:val="32"/>
        </w:rPr>
      </w:pPr>
    </w:p>
    <w:p w:rsidR="00774EF7" w:rsidRDefault="00774EF7" w:rsidP="00774EF7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74EF7" w:rsidRDefault="00774EF7" w:rsidP="00774EF7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74EF7" w:rsidRPr="0023021D" w:rsidRDefault="00774EF7" w:rsidP="00774EF7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74EF7" w:rsidRDefault="00774EF7" w:rsidP="00774EF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</w:rPr>
      </w:pPr>
      <w:r w:rsidRPr="00E37CC9">
        <w:rPr>
          <w:rFonts w:ascii="Times New Roman" w:hAnsi="Times New Roman"/>
          <w:b/>
          <w:bCs/>
          <w:color w:val="0070C0"/>
          <w:sz w:val="28"/>
        </w:rPr>
        <w:t xml:space="preserve">С изменениями от </w:t>
      </w:r>
      <w:proofErr w:type="gramStart"/>
      <w:r>
        <w:rPr>
          <w:rFonts w:ascii="Times New Roman" w:hAnsi="Times New Roman"/>
          <w:b/>
          <w:bCs/>
          <w:color w:val="0070C0"/>
          <w:sz w:val="28"/>
        </w:rPr>
        <w:t>01</w:t>
      </w:r>
      <w:r w:rsidRPr="00E37CC9">
        <w:rPr>
          <w:rFonts w:ascii="Times New Roman" w:hAnsi="Times New Roman"/>
          <w:b/>
          <w:bCs/>
          <w:color w:val="0070C0"/>
          <w:sz w:val="28"/>
        </w:rPr>
        <w:t>.</w:t>
      </w:r>
      <w:r>
        <w:rPr>
          <w:rFonts w:ascii="Times New Roman" w:hAnsi="Times New Roman"/>
          <w:b/>
          <w:bCs/>
          <w:color w:val="0070C0"/>
          <w:sz w:val="28"/>
        </w:rPr>
        <w:t xml:space="preserve">09.2022 </w:t>
      </w:r>
      <w:r w:rsidRPr="00E37CC9">
        <w:rPr>
          <w:rFonts w:ascii="Times New Roman" w:hAnsi="Times New Roman"/>
          <w:b/>
          <w:bCs/>
          <w:color w:val="0070C0"/>
          <w:sz w:val="28"/>
        </w:rPr>
        <w:t xml:space="preserve"> Приказ</w:t>
      </w:r>
      <w:proofErr w:type="gramEnd"/>
      <w:r w:rsidRPr="00E37CC9">
        <w:rPr>
          <w:rFonts w:ascii="Times New Roman" w:hAnsi="Times New Roman"/>
          <w:b/>
          <w:bCs/>
          <w:color w:val="0070C0"/>
          <w:sz w:val="28"/>
        </w:rPr>
        <w:t xml:space="preserve"> №</w:t>
      </w:r>
      <w:r>
        <w:rPr>
          <w:rFonts w:ascii="Times New Roman" w:hAnsi="Times New Roman"/>
          <w:b/>
          <w:bCs/>
          <w:color w:val="0070C0"/>
          <w:sz w:val="28"/>
        </w:rPr>
        <w:t xml:space="preserve"> 170 </w:t>
      </w:r>
      <w:r w:rsidRPr="00E37CC9">
        <w:rPr>
          <w:rFonts w:ascii="Times New Roman" w:hAnsi="Times New Roman"/>
          <w:b/>
          <w:bCs/>
          <w:color w:val="0070C0"/>
          <w:sz w:val="28"/>
        </w:rPr>
        <w:t xml:space="preserve"> от </w:t>
      </w:r>
      <w:r>
        <w:rPr>
          <w:rFonts w:ascii="Times New Roman" w:hAnsi="Times New Roman"/>
          <w:b/>
          <w:bCs/>
          <w:color w:val="0070C0"/>
          <w:sz w:val="28"/>
        </w:rPr>
        <w:t>06.09.2022г</w:t>
      </w:r>
    </w:p>
    <w:p w:rsidR="00E3631C" w:rsidRPr="00E37CC9" w:rsidRDefault="00E3631C" w:rsidP="00774EF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</w:rPr>
      </w:pPr>
      <w:r>
        <w:rPr>
          <w:rFonts w:ascii="Times New Roman" w:hAnsi="Times New Roman"/>
          <w:b/>
          <w:bCs/>
          <w:color w:val="0070C0"/>
          <w:sz w:val="28"/>
        </w:rPr>
        <w:t>С изменениями от 28.08.2023г. Приказ № 153 от 28.08.2023г</w:t>
      </w:r>
    </w:p>
    <w:p w:rsidR="00774EF7" w:rsidRDefault="00774EF7" w:rsidP="00774EF7">
      <w:pPr>
        <w:spacing w:after="0" w:line="240" w:lineRule="auto"/>
        <w:rPr>
          <w:rFonts w:ascii="Times New Roman" w:hAnsi="Times New Roman"/>
          <w:bCs/>
        </w:rPr>
      </w:pPr>
      <w:r w:rsidRPr="00BB0B80">
        <w:rPr>
          <w:rFonts w:ascii="Times New Roman" w:hAnsi="Times New Roman"/>
          <w:b/>
          <w:bCs/>
          <w:sz w:val="32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32"/>
        </w:rPr>
        <w:t xml:space="preserve">                    </w:t>
      </w:r>
      <w:r w:rsidRPr="00BB0B80">
        <w:rPr>
          <w:rFonts w:ascii="Times New Roman" w:hAnsi="Times New Roman"/>
          <w:b/>
          <w:bCs/>
          <w:sz w:val="32"/>
        </w:rPr>
        <w:t xml:space="preserve"> </w:t>
      </w:r>
    </w:p>
    <w:p w:rsidR="00774EF7" w:rsidRDefault="00774EF7" w:rsidP="00774EF7">
      <w:pPr>
        <w:spacing w:after="0" w:line="240" w:lineRule="auto"/>
        <w:rPr>
          <w:rFonts w:ascii="Times New Roman" w:hAnsi="Times New Roman"/>
          <w:bCs/>
        </w:rPr>
      </w:pPr>
    </w:p>
    <w:p w:rsidR="00774EF7" w:rsidRDefault="00774EF7" w:rsidP="00774EF7">
      <w:pPr>
        <w:spacing w:after="0" w:line="240" w:lineRule="auto"/>
        <w:rPr>
          <w:b/>
          <w:bCs/>
          <w:sz w:val="36"/>
          <w:szCs w:val="36"/>
        </w:rPr>
      </w:pPr>
    </w:p>
    <w:p w:rsidR="00774EF7" w:rsidRDefault="00774EF7" w:rsidP="00774EF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внеурочной деятельности</w:t>
      </w:r>
    </w:p>
    <w:p w:rsidR="00774EF7" w:rsidRDefault="00774EF7" w:rsidP="00774EF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МБОУ «Средняя школа </w:t>
      </w:r>
      <w:proofErr w:type="spellStart"/>
      <w:r>
        <w:rPr>
          <w:b/>
          <w:bCs/>
          <w:sz w:val="36"/>
          <w:szCs w:val="36"/>
        </w:rPr>
        <w:t>г.Новосокольники</w:t>
      </w:r>
      <w:proofErr w:type="spellEnd"/>
      <w:r>
        <w:rPr>
          <w:b/>
          <w:bCs/>
          <w:sz w:val="36"/>
          <w:szCs w:val="36"/>
        </w:rPr>
        <w:t>»</w:t>
      </w:r>
    </w:p>
    <w:p w:rsidR="00774EF7" w:rsidRDefault="00774EF7" w:rsidP="00774EF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</w:t>
      </w:r>
      <w:r w:rsidR="00E3631C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-202</w:t>
      </w:r>
      <w:r w:rsidR="00E3631C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учебный год</w:t>
      </w:r>
    </w:p>
    <w:p w:rsidR="00774EF7" w:rsidRDefault="00774EF7" w:rsidP="00774EF7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74EF7" w:rsidRPr="00454140" w:rsidRDefault="00774EF7" w:rsidP="00774EF7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74EF7" w:rsidRDefault="00774EF7" w:rsidP="00774EF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54140">
        <w:rPr>
          <w:b/>
          <w:bCs/>
          <w:sz w:val="32"/>
          <w:szCs w:val="32"/>
        </w:rPr>
        <w:t>Начальное общее образование</w:t>
      </w:r>
      <w:r>
        <w:rPr>
          <w:b/>
          <w:bCs/>
          <w:sz w:val="32"/>
          <w:szCs w:val="32"/>
        </w:rPr>
        <w:t>.</w:t>
      </w:r>
    </w:p>
    <w:p w:rsidR="00774EF7" w:rsidRDefault="00774EF7" w:rsidP="00774EF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Основное общее образование.</w:t>
      </w:r>
    </w:p>
    <w:p w:rsidR="00774EF7" w:rsidRDefault="00774EF7" w:rsidP="00774EF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Среднее общее образование.</w:t>
      </w:r>
    </w:p>
    <w:p w:rsidR="00774EF7" w:rsidRDefault="00774EF7" w:rsidP="00774EF7">
      <w:pPr>
        <w:spacing w:after="0" w:line="240" w:lineRule="auto"/>
        <w:jc w:val="center"/>
        <w:rPr>
          <w:b/>
          <w:bCs/>
        </w:rPr>
      </w:pPr>
    </w:p>
    <w:p w:rsidR="00774EF7" w:rsidRDefault="00774EF7" w:rsidP="00774EF7">
      <w:pPr>
        <w:spacing w:after="0" w:line="240" w:lineRule="auto"/>
        <w:jc w:val="center"/>
        <w:rPr>
          <w:b/>
          <w:bCs/>
        </w:rPr>
      </w:pPr>
    </w:p>
    <w:p w:rsidR="00774EF7" w:rsidRDefault="00774EF7" w:rsidP="00774EF7">
      <w:pPr>
        <w:spacing w:after="0" w:line="240" w:lineRule="auto"/>
        <w:jc w:val="center"/>
        <w:rPr>
          <w:b/>
          <w:bCs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Pr="00D1505D" w:rsidRDefault="00774EF7" w:rsidP="00E3631C">
      <w:pPr>
        <w:pStyle w:val="a3"/>
        <w:tabs>
          <w:tab w:val="left" w:pos="0"/>
        </w:tabs>
        <w:jc w:val="center"/>
        <w:rPr>
          <w:rStyle w:val="12pt127"/>
          <w:sz w:val="28"/>
          <w:szCs w:val="28"/>
        </w:rPr>
      </w:pPr>
      <w:r>
        <w:rPr>
          <w:rStyle w:val="12pt127"/>
          <w:sz w:val="28"/>
          <w:szCs w:val="28"/>
        </w:rPr>
        <w:t>Новосокольники, 202</w:t>
      </w:r>
      <w:r w:rsidR="00E3631C">
        <w:rPr>
          <w:rStyle w:val="12pt127"/>
          <w:sz w:val="28"/>
          <w:szCs w:val="28"/>
        </w:rPr>
        <w:t>3</w:t>
      </w:r>
    </w:p>
    <w:p w:rsidR="00612562" w:rsidRDefault="00612562" w:rsidP="00DD7495">
      <w:pPr>
        <w:widowControl w:val="0"/>
        <w:autoSpaceDE w:val="0"/>
        <w:autoSpaceDN w:val="0"/>
        <w:spacing w:after="0" w:line="240" w:lineRule="auto"/>
        <w:ind w:left="1598" w:right="222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495" w:rsidRDefault="00DD7495" w:rsidP="00DD7495">
      <w:pPr>
        <w:widowControl w:val="0"/>
        <w:autoSpaceDE w:val="0"/>
        <w:autoSpaceDN w:val="0"/>
        <w:spacing w:after="0" w:line="240" w:lineRule="auto"/>
        <w:ind w:left="1598" w:right="222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12562" w:rsidRPr="00DA1825" w:rsidRDefault="003772F6" w:rsidP="00612562">
      <w:pPr>
        <w:widowControl w:val="0"/>
        <w:tabs>
          <w:tab w:val="right" w:leader="dot" w:pos="9175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0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Пояснительная</w:t>
        </w:r>
        <w:r w:rsidR="00612562" w:rsidRPr="00DA182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записка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  <w:t>3</w:t>
        </w:r>
      </w:hyperlink>
    </w:p>
    <w:p w:rsidR="00612562" w:rsidRPr="00DA1825" w:rsidRDefault="003772F6" w:rsidP="00612562">
      <w:pPr>
        <w:widowControl w:val="0"/>
        <w:tabs>
          <w:tab w:val="right" w:leader="dot" w:pos="9175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1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Содержательное</w:t>
        </w:r>
        <w:r w:rsidR="00612562" w:rsidRPr="00DA182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наполнение внеурочной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  <w:t>4</w:t>
        </w:r>
      </w:hyperlink>
    </w:p>
    <w:p w:rsidR="00612562" w:rsidRPr="00DA1825" w:rsidRDefault="003772F6" w:rsidP="00612562">
      <w:pPr>
        <w:widowControl w:val="0"/>
        <w:tabs>
          <w:tab w:val="right" w:leader="dot" w:pos="9175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2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Планирование</w:t>
        </w:r>
        <w:r w:rsidR="00612562" w:rsidRPr="00DA1825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внеурочной</w:t>
        </w:r>
        <w:r w:rsidR="00612562" w:rsidRPr="00DA1825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</w:p>
    <w:p w:rsidR="00612562" w:rsidRPr="00DA1825" w:rsidRDefault="003772F6" w:rsidP="00612562">
      <w:pPr>
        <w:widowControl w:val="0"/>
        <w:tabs>
          <w:tab w:val="right" w:leader="dot" w:pos="9175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3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Цель</w:t>
        </w:r>
        <w:r w:rsidR="00612562" w:rsidRPr="00DA182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612562" w:rsidRPr="00DA182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идеи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внеурочной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7</w:t>
        </w:r>
      </w:hyperlink>
    </w:p>
    <w:p w:rsidR="00612562" w:rsidRPr="00DA1825" w:rsidRDefault="003772F6" w:rsidP="00612562">
      <w:pPr>
        <w:widowControl w:val="0"/>
        <w:tabs>
          <w:tab w:val="right" w:leader="dot" w:pos="9178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4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Ожидаемые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результаты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</w:p>
    <w:p w:rsidR="00612562" w:rsidRPr="00DA1825" w:rsidRDefault="003772F6" w:rsidP="00612562">
      <w:pPr>
        <w:widowControl w:val="0"/>
        <w:tabs>
          <w:tab w:val="right" w:leader="dot" w:pos="9178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5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Промежуточная</w:t>
        </w:r>
        <w:r w:rsidR="00612562" w:rsidRPr="00DA182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аттестация</w:t>
        </w:r>
        <w:r w:rsidR="00612562" w:rsidRPr="00DA182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обучающихся</w:t>
        </w:r>
        <w:r w:rsidR="00612562" w:rsidRPr="00DA182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контроль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за</w:t>
        </w:r>
        <w:r w:rsidR="00612562" w:rsidRPr="00DA1825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посещаемостью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</w:p>
    <w:p w:rsidR="00612562" w:rsidRPr="00DA1825" w:rsidRDefault="003772F6" w:rsidP="00612562">
      <w:pPr>
        <w:widowControl w:val="0"/>
        <w:tabs>
          <w:tab w:val="right" w:leader="dot" w:pos="9178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6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Формы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внеурочной</w:t>
        </w:r>
        <w:r w:rsidR="00612562" w:rsidRPr="00DA182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</w:p>
    <w:p w:rsidR="00612562" w:rsidRPr="00DA1825" w:rsidRDefault="003772F6" w:rsidP="00612562">
      <w:pPr>
        <w:widowControl w:val="0"/>
        <w:tabs>
          <w:tab w:val="right" w:leader="dot" w:pos="9178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7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Режим внеурочной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9</w:t>
        </w:r>
      </w:hyperlink>
    </w:p>
    <w:p w:rsidR="00612562" w:rsidRPr="00DA1825" w:rsidRDefault="003772F6" w:rsidP="00612562">
      <w:pPr>
        <w:widowControl w:val="0"/>
        <w:tabs>
          <w:tab w:val="right" w:leader="dot" w:pos="9178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8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Недельный</w:t>
        </w:r>
        <w:r w:rsidR="00612562" w:rsidRPr="00DA182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  <w:r w:rsidR="00612562" w:rsidRPr="00DA182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внеурочной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8B4884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79580539"/>
        <w:docPartObj>
          <w:docPartGallery w:val="Table of Contents"/>
          <w:docPartUnique/>
        </w:docPartObj>
      </w:sdtPr>
      <w:sdtEndPr/>
      <w:sdtContent>
        <w:p w:rsidR="00612562" w:rsidRPr="00DA1825" w:rsidRDefault="00DD7495" w:rsidP="00612562">
          <w:pPr>
            <w:widowControl w:val="0"/>
            <w:tabs>
              <w:tab w:val="right" w:leader="dot" w:pos="9175"/>
            </w:tabs>
            <w:autoSpaceDE w:val="0"/>
            <w:autoSpaceDN w:val="0"/>
            <w:spacing w:after="0" w:line="240" w:lineRule="auto"/>
            <w:ind w:left="122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8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DA1825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TOC \o "1-1" \h \z \u </w:instrText>
          </w:r>
          <w:r w:rsidRPr="00DA18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</w:p>
        <w:p w:rsidR="00DD7495" w:rsidRPr="00DA1825" w:rsidRDefault="00DD7495" w:rsidP="00DD7495">
          <w:pPr>
            <w:widowControl w:val="0"/>
            <w:tabs>
              <w:tab w:val="right" w:leader="dot" w:pos="9178"/>
            </w:tabs>
            <w:autoSpaceDE w:val="0"/>
            <w:autoSpaceDN w:val="0"/>
            <w:spacing w:after="0" w:line="240" w:lineRule="auto"/>
            <w:ind w:left="12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E5A3B" w:rsidRDefault="00DD7495" w:rsidP="00DD749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8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 записка</w:t>
      </w:r>
      <w:proofErr w:type="gramEnd"/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Назначение плана внеурочной деятельности</w:t>
      </w:r>
      <w:r w:rsidRPr="00DA182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«Средняя школа 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Новосокольники»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gramEnd"/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</w:t>
      </w: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Нормативно-правовая часть</w:t>
      </w:r>
    </w:p>
    <w:p w:rsidR="00DD7495" w:rsidRPr="00E3631C" w:rsidRDefault="00DD7495" w:rsidP="00DD7495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ab/>
      </w:r>
      <w:r w:rsidRPr="00E3631C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Нормативно-правовой и документальной основой плана организации внеурочной деятельности являются: </w:t>
      </w:r>
    </w:p>
    <w:p w:rsidR="00E3631C" w:rsidRPr="00E3631C" w:rsidRDefault="00E3631C" w:rsidP="00426A7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1C">
        <w:rPr>
          <w:rFonts w:ascii="Times New Roman" w:hAnsi="Times New Roman" w:cs="Times New Roman"/>
          <w:sz w:val="24"/>
          <w:szCs w:val="24"/>
        </w:rPr>
        <w:t xml:space="preserve"> Закон РФ от 29.12.2012 № 273-ФЗ «Об образовании в РФ</w:t>
      </w:r>
      <w:proofErr w:type="gramStart"/>
      <w:r w:rsidRPr="00E3631C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E3631C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образования, утв. приказом </w:t>
      </w:r>
      <w:proofErr w:type="spellStart"/>
      <w:r w:rsidRPr="00E363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631C">
        <w:rPr>
          <w:rFonts w:ascii="Times New Roman" w:hAnsi="Times New Roman" w:cs="Times New Roman"/>
          <w:sz w:val="24"/>
          <w:szCs w:val="24"/>
        </w:rPr>
        <w:t xml:space="preserve"> России от 31.05.2021 № 286; Федеральный государственный образовательный стандарт(далее ФГОС) основного общего образования, утв. приказом </w:t>
      </w:r>
      <w:proofErr w:type="spellStart"/>
      <w:r w:rsidRPr="00E363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631C">
        <w:rPr>
          <w:rFonts w:ascii="Times New Roman" w:hAnsi="Times New Roman" w:cs="Times New Roman"/>
          <w:sz w:val="24"/>
          <w:szCs w:val="24"/>
        </w:rPr>
        <w:t xml:space="preserve"> России от 31.05.2021 № 287; Федеральный государственный образовательный стандарт среднего общего образования, утв. приказом </w:t>
      </w:r>
      <w:proofErr w:type="spellStart"/>
      <w:r w:rsidRPr="00E363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631C">
        <w:rPr>
          <w:rFonts w:ascii="Times New Roman" w:hAnsi="Times New Roman" w:cs="Times New Roman"/>
          <w:sz w:val="24"/>
          <w:szCs w:val="24"/>
        </w:rPr>
        <w:t xml:space="preserve"> России от 12.08.2022 № 732;</w:t>
      </w:r>
    </w:p>
    <w:p w:rsidR="00E3631C" w:rsidRPr="00E3631C" w:rsidRDefault="00E3631C" w:rsidP="00426A7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1C">
        <w:rPr>
          <w:rFonts w:ascii="Times New Roman" w:hAnsi="Times New Roman" w:cs="Times New Roman"/>
          <w:sz w:val="24"/>
          <w:szCs w:val="24"/>
        </w:rPr>
        <w:t xml:space="preserve"> ФОП НОО, ФОП ООО, ФОП СОО, 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631C">
        <w:rPr>
          <w:rFonts w:ascii="Times New Roman" w:hAnsi="Times New Roman" w:cs="Times New Roman"/>
          <w:sz w:val="24"/>
          <w:szCs w:val="24"/>
        </w:rPr>
        <w:t xml:space="preserve"> приказами </w:t>
      </w:r>
      <w:proofErr w:type="spellStart"/>
      <w:r w:rsidRPr="00E3631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3631C">
        <w:rPr>
          <w:rFonts w:ascii="Times New Roman" w:hAnsi="Times New Roman" w:cs="Times New Roman"/>
          <w:sz w:val="24"/>
          <w:szCs w:val="24"/>
        </w:rPr>
        <w:t xml:space="preserve"> России от 16.11.2022 № 992 и 993, от 23.11.2022 № 1014;  </w:t>
      </w:r>
    </w:p>
    <w:p w:rsidR="00426A70" w:rsidRPr="00E3631C" w:rsidRDefault="00E3631C" w:rsidP="007C59B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1C">
        <w:rPr>
          <w:rFonts w:ascii="Times New Roman" w:hAnsi="Times New Roman" w:cs="Times New Roman"/>
          <w:sz w:val="24"/>
          <w:szCs w:val="24"/>
        </w:rPr>
        <w:t xml:space="preserve"> </w:t>
      </w:r>
      <w:r w:rsidR="00426A70" w:rsidRPr="00E3631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="00426A70" w:rsidRPr="00E3631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426A70" w:rsidRPr="00E3631C">
        <w:rPr>
          <w:rFonts w:ascii="Times New Roman" w:eastAsia="Times New Roman" w:hAnsi="Times New Roman" w:cs="Times New Roman"/>
          <w:sz w:val="24"/>
          <w:szCs w:val="24"/>
        </w:rPr>
        <w:t xml:space="preserve"> РФ «</w:t>
      </w:r>
      <w:r w:rsidR="00426A70" w:rsidRPr="00E3631C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 </w:t>
      </w:r>
      <w:r w:rsidR="009E632D" w:rsidRPr="00E3631C">
        <w:rPr>
          <w:rFonts w:ascii="Times New Roman" w:hAnsi="Times New Roman" w:cs="Times New Roman"/>
          <w:sz w:val="24"/>
          <w:szCs w:val="24"/>
        </w:rPr>
        <w:t>от 05.07.2022г № ТВ 1290/03.</w:t>
      </w:r>
    </w:p>
    <w:p w:rsidR="00426A70" w:rsidRPr="00E3631C" w:rsidRDefault="00DD7495" w:rsidP="00DD749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1C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№ 09-1672 от 18.08.2017 «Методические рекомендации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деятельности».</w:t>
      </w:r>
    </w:p>
    <w:p w:rsidR="00426A70" w:rsidRPr="00E3631C" w:rsidRDefault="00DD7495" w:rsidP="00DD749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1C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22.03.2021 № 115</w:t>
      </w:r>
      <w:r w:rsidRPr="00E3631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31C">
        <w:rPr>
          <w:rFonts w:ascii="Times New Roman" w:eastAsia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</w:t>
      </w:r>
      <w:r w:rsidRPr="00E3631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631C">
        <w:rPr>
          <w:rFonts w:ascii="Times New Roman" w:eastAsia="Times New Roman" w:hAnsi="Times New Roman" w:cs="Times New Roman"/>
          <w:sz w:val="24"/>
          <w:szCs w:val="24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426A70" w:rsidRPr="00E3631C" w:rsidRDefault="00DD7495" w:rsidP="00DD749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1C">
        <w:rPr>
          <w:rFonts w:ascii="Times New Roman" w:eastAsia="Times New Roman" w:hAnsi="Times New Roman" w:cs="Times New Roman"/>
          <w:sz w:val="24"/>
          <w:szCs w:val="24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РФ от 28.01.2021 № 2 (далее - </w:t>
      </w:r>
      <w:proofErr w:type="spellStart"/>
      <w:r w:rsidRPr="00E3631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3631C">
        <w:rPr>
          <w:rFonts w:ascii="Times New Roman" w:eastAsia="Times New Roman" w:hAnsi="Times New Roman" w:cs="Times New Roman"/>
          <w:sz w:val="24"/>
          <w:szCs w:val="24"/>
        </w:rPr>
        <w:t xml:space="preserve"> 1.2.3685-21).</w:t>
      </w:r>
    </w:p>
    <w:p w:rsidR="00E3631C" w:rsidRPr="00E3631C" w:rsidRDefault="00E3631C" w:rsidP="00E3631C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1C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организации обучения в общеобразовательных учреждениях», утв. постановлением Главного санитарного врача РФ от 28.08.2020 № 28; </w:t>
      </w:r>
    </w:p>
    <w:p w:rsidR="00426A70" w:rsidRPr="00E3631C" w:rsidRDefault="00DD7495" w:rsidP="00426A7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Письмо Комитета по образованию Псковской области </w:t>
      </w:r>
      <w:proofErr w:type="gramStart"/>
      <w:r w:rsidRPr="00E3631C">
        <w:rPr>
          <w:rFonts w:ascii="Times New Roman" w:eastAsia="Times New Roman" w:hAnsi="Times New Roman" w:cs="Times New Roman"/>
          <w:sz w:val="24"/>
          <w:szCs w:val="24"/>
          <w:highlight w:val="white"/>
        </w:rPr>
        <w:t>ОБ  01</w:t>
      </w:r>
      <w:proofErr w:type="gramEnd"/>
      <w:r w:rsidRPr="00E3631C">
        <w:rPr>
          <w:rFonts w:ascii="Times New Roman" w:eastAsia="Times New Roman" w:hAnsi="Times New Roman" w:cs="Times New Roman"/>
          <w:sz w:val="24"/>
          <w:szCs w:val="24"/>
          <w:highlight w:val="white"/>
        </w:rPr>
        <w:t>-3002 от 15.08.2022</w:t>
      </w:r>
    </w:p>
    <w:p w:rsidR="00426A70" w:rsidRPr="00E3631C" w:rsidRDefault="00DD7495" w:rsidP="00426A7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31C"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Устав  МБОУ</w:t>
      </w:r>
      <w:proofErr w:type="gramEnd"/>
      <w:r w:rsidRPr="00E363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«СШ г. Новосокольники», </w:t>
      </w:r>
    </w:p>
    <w:p w:rsidR="00DD7495" w:rsidRPr="00E3631C" w:rsidRDefault="00DD7495" w:rsidP="00426A7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«Положение об организации внеурочной деятельности» МБОУ «СШ г. Новосокольники». </w:t>
      </w:r>
    </w:p>
    <w:p w:rsidR="00426A70" w:rsidRDefault="00426A70" w:rsidP="00DD749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сочетают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гибкий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(продолжительность,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последовательность),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переменный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проектную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исследовательскую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походы,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деловые</w:t>
      </w:r>
      <w:r w:rsidRPr="00DA18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Допускается формирование учебных групп из обучающихся разных классов 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A182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9353C1" w:rsidRPr="00D4246D" w:rsidRDefault="009353C1" w:rsidP="00D424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bookmarkStart w:id="0" w:name="_bookmark1"/>
      <w:bookmarkEnd w:id="0"/>
      <w:r w:rsidRPr="00D4246D">
        <w:lastRenderedPageBreak/>
        <w:t>В соответствии с требованиями обновленных </w:t>
      </w:r>
      <w:hyperlink r:id="rId8" w:anchor="6540IN" w:history="1">
        <w:r w:rsidRPr="00D4246D">
          <w:rPr>
            <w:rStyle w:val="a7"/>
            <w:color w:val="auto"/>
            <w:u w:val="none"/>
          </w:rPr>
          <w:t>ФГОС НОО</w:t>
        </w:r>
      </w:hyperlink>
      <w:r w:rsidRPr="00D4246D">
        <w:t> и </w:t>
      </w:r>
      <w:hyperlink r:id="rId9" w:anchor="6540IN" w:history="1">
        <w:r w:rsidRPr="00D4246D">
          <w:rPr>
            <w:rStyle w:val="a7"/>
            <w:color w:val="auto"/>
            <w:u w:val="none"/>
          </w:rPr>
          <w:t>ООО</w:t>
        </w:r>
      </w:hyperlink>
      <w:r w:rsidRPr="00D4246D">
        <w:t xml:space="preserve"> 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образования), </w:t>
      </w:r>
      <w:r w:rsidR="00D4246D" w:rsidRPr="00D4246D">
        <w:t>до 700 часов на уровне среднего общего образования</w:t>
      </w:r>
      <w:r w:rsidRPr="00D4246D">
        <w:t>.</w:t>
      </w:r>
      <w:r w:rsidRPr="00D4246D">
        <w:br/>
      </w:r>
    </w:p>
    <w:p w:rsidR="00D4246D" w:rsidRPr="00612562" w:rsidRDefault="00D4246D" w:rsidP="00D4246D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612562">
        <w:rPr>
          <w:rFonts w:ascii="Times New Roman" w:hAnsi="Times New Roman" w:cs="Times New Roman"/>
          <w:b/>
          <w:bCs/>
          <w:color w:val="auto"/>
        </w:rPr>
        <w:t>Содержательное наполнение внеурочной деятельности</w:t>
      </w:r>
    </w:p>
    <w:p w:rsidR="00D4246D" w:rsidRPr="00D4246D" w:rsidRDefault="00D4246D" w:rsidP="00D424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     </w:t>
      </w:r>
      <w:r w:rsidRPr="00D4246D"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DD7495" w:rsidRPr="00D4246D" w:rsidRDefault="00DD7495" w:rsidP="00D4246D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4246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реализацию</w:t>
      </w:r>
      <w:r w:rsidRPr="00DA6B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модели</w:t>
      </w:r>
      <w:r w:rsidRPr="00DA6B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плана</w:t>
      </w:r>
      <w:r w:rsidRPr="00DA6B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Pr="00DA6B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преобладанием</w:t>
      </w:r>
      <w:r w:rsidRPr="00DA6BF2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учебно-познавательной</w:t>
      </w:r>
      <w:r w:rsidRPr="00DA6B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деятельности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наибольшее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деятельности по учебным</w:t>
      </w:r>
      <w:r w:rsidRPr="00D424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D424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24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D424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грамотности:</w:t>
      </w:r>
    </w:p>
    <w:p w:rsidR="00DD7495" w:rsidRPr="00D4246D" w:rsidRDefault="00DD7495" w:rsidP="00D4246D">
      <w:pPr>
        <w:widowControl w:val="0"/>
        <w:numPr>
          <w:ilvl w:val="0"/>
          <w:numId w:val="1"/>
        </w:numPr>
        <w:tabs>
          <w:tab w:val="left" w:pos="14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46D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gramEnd"/>
      <w:r w:rsidRPr="00D4246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углубленному изучению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 xml:space="preserve">отдельных учебных предметов (физика, математика, </w:t>
      </w:r>
      <w:r w:rsidR="00D4246D" w:rsidRPr="00D4246D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7495" w:rsidRPr="00D4246D" w:rsidRDefault="00DD7495" w:rsidP="00D4246D">
      <w:pPr>
        <w:widowControl w:val="0"/>
        <w:numPr>
          <w:ilvl w:val="0"/>
          <w:numId w:val="1"/>
        </w:numPr>
        <w:tabs>
          <w:tab w:val="left" w:pos="14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46D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gramEnd"/>
      <w:r w:rsidRPr="00D424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424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424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D424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D424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         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грамотности;</w:t>
      </w:r>
    </w:p>
    <w:p w:rsidR="00DD7495" w:rsidRPr="00D4246D" w:rsidRDefault="00DD7495" w:rsidP="00D4246D">
      <w:pPr>
        <w:widowControl w:val="0"/>
        <w:numPr>
          <w:ilvl w:val="0"/>
          <w:numId w:val="1"/>
        </w:numPr>
        <w:tabs>
          <w:tab w:val="left" w:pos="14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46D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gramEnd"/>
      <w:r w:rsidRPr="00D424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424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24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D4246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 xml:space="preserve">сопровождающими  </w:t>
      </w:r>
      <w:r w:rsidRPr="00D424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r w:rsidR="00D4246D" w:rsidRPr="00D424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исследовательскую деятельность</w:t>
      </w:r>
      <w:r w:rsidR="00D4246D" w:rsidRPr="00D424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46D" w:rsidRPr="00D4246D" w:rsidRDefault="00D4246D" w:rsidP="00D4246D">
      <w:pPr>
        <w:widowControl w:val="0"/>
        <w:numPr>
          <w:ilvl w:val="0"/>
          <w:numId w:val="1"/>
        </w:numPr>
        <w:tabs>
          <w:tab w:val="left" w:pos="14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246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4246D">
        <w:rPr>
          <w:rFonts w:ascii="Times New Roman" w:hAnsi="Times New Roman" w:cs="Times New Roman"/>
          <w:sz w:val="24"/>
          <w:szCs w:val="24"/>
        </w:rPr>
        <w:t xml:space="preserve"> занятия обучающихся.</w:t>
      </w:r>
    </w:p>
    <w:p w:rsidR="00DD7495" w:rsidRDefault="00DD7495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87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 w:rsidRPr="00DA182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87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BF2" w:rsidRPr="00DA6BF2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целью обеспечения преемственности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содержания образовательных программ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предусмотрена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часть,</w:t>
      </w:r>
      <w:r w:rsidRPr="00DA6BF2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рекомендуемая</w:t>
      </w:r>
      <w:r w:rsidRPr="00DA6BF2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всех</w:t>
      </w:r>
      <w:r w:rsidRPr="00DA6BF2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r w:rsidRPr="00DA6BF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1 час в неделю – на информационно-просветительские занятия патриотической,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нравственной и экологической направленности «Разговоры о важном» (понедельник);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час в неделю – на занятия по формированию функциональной грамотности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грамотности);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E3631C">
        <w:rPr>
          <w:rFonts w:ascii="Times New Roman" w:eastAsia="Times New Roman" w:hAnsi="Times New Roman" w:cs="Times New Roman"/>
          <w:sz w:val="24"/>
          <w:szCs w:val="24"/>
        </w:rPr>
        <w:t xml:space="preserve"> в 1-5 классах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1825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интересов и потребностей обучающихся.</w:t>
      </w:r>
    </w:p>
    <w:p w:rsidR="00E3631C" w:rsidRPr="00DA1825" w:rsidRDefault="00E3631C" w:rsidP="00E3631C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«Россия-мои горизонты» в 6-11 классах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1825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интересов и потребностей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(четверг)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              Кроме того, в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вариативную часть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плана внеурочной деятельности включены: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часы,</w:t>
      </w:r>
      <w:r w:rsidRPr="00DA182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отведенные</w:t>
      </w:r>
      <w:r w:rsidRPr="00DA182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DA182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DA182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DA182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особых интеллектуальных и социокультурных потребностей обучающихся (в том числе 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углубленном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(физика, математика,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русский язык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просвещения);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- часы, отведенные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интересов 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182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562" w:rsidRDefault="0061256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Основное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рекомендуемых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612562" w:rsidRPr="00DA1825" w:rsidRDefault="0061256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DA6BF2" w:rsidRPr="00DA6BF2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BF2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Часть, рекомендуемая для всех обучающихся</w:t>
      </w: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u w:val="single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</w:t>
      </w:r>
      <w:r w:rsidRPr="000C2505">
        <w:rPr>
          <w:rFonts w:ascii="Times New Roman" w:eastAsia="Times New Roman" w:hAnsi="Times New Roman" w:cs="Times New Roman"/>
          <w:spacing w:val="-57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просветительские</w:t>
      </w:r>
      <w:r w:rsidRPr="000C2505">
        <w:rPr>
          <w:rFonts w:ascii="Times New Roman" w:eastAsia="Times New Roman" w:hAnsi="Times New Roman" w:cs="Times New Roman"/>
          <w:spacing w:val="-57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патриотической,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нравственной и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экологической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направленности «Разговоры</w:t>
      </w:r>
      <w:r w:rsidRPr="000C250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0C250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важном» 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289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отношения 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населяющим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уникальной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богатой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DA6BF2" w:rsidRPr="00DA1825" w:rsidRDefault="00DA6BF2" w:rsidP="00DA6BF2">
      <w:pPr>
        <w:widowControl w:val="0"/>
        <w:tabs>
          <w:tab w:val="left" w:pos="1806"/>
          <w:tab w:val="left" w:pos="3347"/>
        </w:tabs>
        <w:autoSpaceDE w:val="0"/>
        <w:autoSpaceDN w:val="0"/>
        <w:spacing w:after="0" w:line="240" w:lineRule="auto"/>
        <w:ind w:left="289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задача: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End"/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A182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ответственного поведения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DA6BF2" w:rsidRDefault="00DA6BF2" w:rsidP="00DA6BF2">
      <w:pPr>
        <w:widowControl w:val="0"/>
        <w:tabs>
          <w:tab w:val="left" w:pos="2164"/>
          <w:tab w:val="left" w:pos="2718"/>
          <w:tab w:val="left" w:pos="3718"/>
          <w:tab w:val="left" w:pos="4727"/>
        </w:tabs>
        <w:autoSpaceDE w:val="0"/>
        <w:autoSpaceDN w:val="0"/>
        <w:spacing w:after="0" w:line="240" w:lineRule="auto"/>
        <w:ind w:left="289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темы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аспектами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знанием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сложностей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современного мира,</w:t>
      </w:r>
      <w:r w:rsidRPr="00DA182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DA182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прогрессом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повседневной культуре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DA182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доброжелательным отношением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                                                                                   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DA182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</w:t>
      </w:r>
      <w:r w:rsidRPr="00DA182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DA182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 собственным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поступкам.</w:t>
      </w:r>
    </w:p>
    <w:p w:rsidR="000C2505" w:rsidRPr="00DA6BF2" w:rsidRDefault="000C2505" w:rsidP="00DA6BF2">
      <w:pPr>
        <w:widowControl w:val="0"/>
        <w:tabs>
          <w:tab w:val="left" w:pos="2164"/>
          <w:tab w:val="left" w:pos="2718"/>
          <w:tab w:val="left" w:pos="3718"/>
          <w:tab w:val="left" w:pos="4727"/>
        </w:tabs>
        <w:autoSpaceDE w:val="0"/>
        <w:autoSpaceDN w:val="0"/>
        <w:spacing w:after="0" w:line="240" w:lineRule="auto"/>
        <w:ind w:left="289" w:right="301"/>
        <w:jc w:val="both"/>
        <w:rPr>
          <w:rFonts w:ascii="Times New Roman" w:eastAsia="Times New Roman" w:hAnsi="Times New Roman" w:cs="Times New Roman"/>
        </w:rPr>
      </w:pP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u w:val="single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</w:t>
      </w:r>
      <w:r w:rsidRPr="000C25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по формированию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функциональной </w:t>
      </w:r>
      <w:r w:rsidRPr="000C2505">
        <w:rPr>
          <w:rFonts w:ascii="Times New Roman" w:eastAsia="Times New Roman" w:hAnsi="Times New Roman" w:cs="Times New Roman"/>
          <w:spacing w:val="-57"/>
          <w:sz w:val="24"/>
          <w:szCs w:val="24"/>
          <w:u w:val="single"/>
        </w:rPr>
        <w:t xml:space="preserve"> 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грамотности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обучающихся 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289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приобретённые 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DA182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навыки для решения задач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жизнедеятельности,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(обеспечение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жизнью).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задача: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читательской,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математической,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естественно-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научной,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финансовой,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 креативного мышления и глобальных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компетенций.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    Основные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организационные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формы: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интегрированные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курсы,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182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кружк</w:t>
      </w:r>
      <w:r w:rsidR="000C2505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C2505" w:rsidRPr="00DA1825" w:rsidRDefault="000C2505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Занятия, направленные на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удовлетворение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0C25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профориентационных</w:t>
      </w:r>
      <w:proofErr w:type="spellEnd"/>
      <w:r w:rsidRPr="000C25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  </w:t>
      </w:r>
      <w:r w:rsidRPr="000C2505">
        <w:rPr>
          <w:rFonts w:ascii="Times New Roman" w:eastAsia="Times New Roman" w:hAnsi="Times New Roman" w:cs="Times New Roman"/>
          <w:spacing w:val="-57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интересов и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потребностей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gramStart"/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обучающихся </w:t>
      </w:r>
      <w:r w:rsid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gramEnd"/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«Тропинка в профессию»</w:t>
      </w:r>
      <w:r w:rsidR="000C2505">
        <w:rPr>
          <w:rFonts w:ascii="Times New Roman" w:eastAsia="Times New Roman" w:hAnsi="Times New Roman" w:cs="Times New Roman"/>
          <w:sz w:val="24"/>
          <w:szCs w:val="24"/>
          <w:u w:val="single"/>
        </w:rPr>
        <w:t>, «</w:t>
      </w:r>
      <w:r w:rsidR="00E3631C">
        <w:rPr>
          <w:rFonts w:ascii="Times New Roman" w:eastAsia="Times New Roman" w:hAnsi="Times New Roman" w:cs="Times New Roman"/>
          <w:sz w:val="24"/>
          <w:szCs w:val="24"/>
          <w:u w:val="single"/>
        </w:rPr>
        <w:t>Россия-мои горизонты</w:t>
      </w:r>
      <w:r w:rsidR="000C2505">
        <w:rPr>
          <w:rFonts w:ascii="Times New Roman" w:eastAsia="Times New Roman" w:hAnsi="Times New Roman" w:cs="Times New Roman"/>
          <w:sz w:val="24"/>
          <w:szCs w:val="24"/>
          <w:u w:val="single"/>
        </w:rPr>
        <w:t>»)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01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      цель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: развитие      ценностного отношения обучающихся к труду как основному способу достижения жизненного благополучия и ощущения уверенности в жизни.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01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 задача: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</w:r>
      <w:proofErr w:type="spellStart"/>
      <w:r w:rsidRPr="00DA1825">
        <w:rPr>
          <w:rFonts w:ascii="Times New Roman" w:eastAsia="Times New Roman" w:hAnsi="Times New Roman" w:cs="Times New Roman"/>
          <w:sz w:val="24"/>
          <w:szCs w:val="24"/>
        </w:rPr>
        <w:t>внепрофессиональной</w:t>
      </w:r>
      <w:proofErr w:type="spellEnd"/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01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         организационные          формы: </w:t>
      </w:r>
      <w:proofErr w:type="spellStart"/>
      <w:r w:rsidRPr="00DA1825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беседы,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деловые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1825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proofErr w:type="gramEnd"/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</w:t>
      </w:r>
      <w:proofErr w:type="spellStart"/>
      <w:r w:rsidRPr="00DA1825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DA18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кейсов,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специализированных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пробы,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моделирующие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ярмарок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профессий.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left="5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Основное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содержание: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1825">
        <w:rPr>
          <w:rFonts w:ascii="Times New Roman" w:eastAsia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(общения,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команде,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конфликтной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т.п.);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создание условий для познания обучающимся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устремлений,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склонностей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уверенности</w:t>
      </w:r>
      <w:r w:rsidRPr="00DA182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DA182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A182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адекватно оценивать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возможности.</w:t>
      </w:r>
    </w:p>
    <w:p w:rsidR="000C2505" w:rsidRPr="000C2505" w:rsidRDefault="000C2505" w:rsidP="000C2505">
      <w:pPr>
        <w:widowControl w:val="0"/>
        <w:autoSpaceDE w:val="0"/>
        <w:autoSpaceDN w:val="0"/>
        <w:spacing w:after="0" w:line="240" w:lineRule="auto"/>
        <w:ind w:left="567" w:right="30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Вариативная часть</w:t>
      </w: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Занятия, связанные с</w:t>
      </w:r>
      <w:r w:rsidRPr="000C2505">
        <w:rPr>
          <w:rFonts w:ascii="Times New Roman" w:eastAsia="Times New Roman" w:hAnsi="Times New Roman" w:cs="Times New Roman"/>
          <w:spacing w:val="-57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реализацией особых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интеллектуальных и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социокультурных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потребностей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обучающихся 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культурных, оздоровительных потребностей 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задача: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знаниям,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залогу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будущего,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культуре в целом, как к духовному богатству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сохраняющему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национальную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самобытность народов России.</w:t>
      </w:r>
    </w:p>
    <w:p w:rsidR="00DA6BF2" w:rsidRDefault="00DA6BF2" w:rsidP="00DA6BF2">
      <w:pPr>
        <w:widowControl w:val="0"/>
        <w:tabs>
          <w:tab w:val="left" w:pos="2589"/>
          <w:tab w:val="left" w:pos="4468"/>
        </w:tabs>
        <w:autoSpaceDE w:val="0"/>
        <w:autoSpaceDN w:val="0"/>
        <w:spacing w:after="0" w:line="240" w:lineRule="auto"/>
        <w:ind w:left="5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направления деятельности: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дополнительному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углубленному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модулей;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проектной деятельности; занятия, связанные 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освоением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этнокультурными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интересами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отношений;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испытывающих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освоении учебной программы;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возможностями здоровья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или испытывающими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</w:p>
    <w:p w:rsidR="000C2505" w:rsidRPr="00DA1825" w:rsidRDefault="000C2505" w:rsidP="00DA6BF2">
      <w:pPr>
        <w:widowControl w:val="0"/>
        <w:tabs>
          <w:tab w:val="left" w:pos="2589"/>
          <w:tab w:val="left" w:pos="4468"/>
        </w:tabs>
        <w:autoSpaceDE w:val="0"/>
        <w:autoSpaceDN w:val="0"/>
        <w:spacing w:after="0" w:line="240" w:lineRule="auto"/>
        <w:ind w:left="5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05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>направленные на</w:t>
      </w:r>
      <w:r w:rsidRPr="000C250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>интересов и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>потребностей обучающихся</w:t>
      </w:r>
      <w:r w:rsidRPr="000C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C2505">
        <w:rPr>
          <w:rFonts w:ascii="Times New Roman" w:eastAsia="Times New Roman" w:hAnsi="Times New Roman" w:cs="Times New Roman"/>
          <w:sz w:val="24"/>
          <w:szCs w:val="24"/>
        </w:rPr>
        <w:t>в  творческом</w:t>
      </w:r>
      <w:proofErr w:type="gramEnd"/>
      <w:r w:rsidRPr="000C2505">
        <w:rPr>
          <w:rFonts w:ascii="Times New Roman" w:eastAsia="Times New Roman" w:hAnsi="Times New Roman" w:cs="Times New Roman"/>
          <w:sz w:val="24"/>
          <w:szCs w:val="24"/>
        </w:rPr>
        <w:t xml:space="preserve"> и физическом развитии, помощь в самореализации, раскрытии и развитии способностей и  талантов 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самореализации,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 талантов.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  </w:t>
      </w:r>
      <w:r w:rsidRPr="00DA1825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задачи:   </w:t>
      </w:r>
      <w:r w:rsidRPr="00DA1825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раскрытие   </w:t>
      </w:r>
      <w:r w:rsidRPr="00DA182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школьников, формирование у них чувства вкуса и умения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ценить прекрасное, формирование ценностного отношения к культуре; физическое развитие обучающихся, привитие им любви к спорту и побуждение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 xml:space="preserve"> жизни, воспитание силы воли, ответственности, формирование установок на защиту слабых; оздоровление школьников, привитие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 xml:space="preserve">им любви к своему краю, его истории, культуре, природе, развитие их самостоятельности и ответственности, формирование навыков   </w:t>
      </w:r>
      <w:proofErr w:type="spellStart"/>
      <w:r w:rsidRPr="00DA1825"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труда.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Основные организационные формы: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различных творческих объединениях</w:t>
      </w:r>
      <w:proofErr w:type="gramStart"/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End"/>
      <w:r w:rsidRPr="00DA1825">
        <w:rPr>
          <w:rFonts w:ascii="Times New Roman" w:eastAsia="Times New Roman" w:hAnsi="Times New Roman" w:cs="Times New Roman"/>
          <w:sz w:val="24"/>
          <w:szCs w:val="24"/>
        </w:rPr>
        <w:t>музыкальных, хоровых или танцевальных студиях, театральных кружках или кружках художественного творчества, журналистски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поэтических или писательских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клубах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т.п.); занятия школьников в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спортивных объединениях (секциях и клубах,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спортивных турниров и соревнований);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 школьников в объединениях туристско-краеведческой направленности (экскурсии, развитие школьных музеев).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Занятия, направленные на удовлетворение социальных интересов и потребностей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Основная цель: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развитие важных для жизни подрастающего человека социальных умений: заботиться о других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свою собственную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деятельность, лидировать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и подчиняться, брать на себя инициативу и нести ответственность, отстаивать свою точку зрения и принимать другие точки зрения.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 задача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: обеспечение психологического благополучия обучающихся в образовательном пространстве школы, создание условий для развития ответственност</w:t>
      </w:r>
      <w:r>
        <w:rPr>
          <w:rFonts w:ascii="Times New Roman" w:eastAsia="Times New Roman" w:hAnsi="Times New Roman" w:cs="Times New Roman"/>
          <w:sz w:val="24"/>
          <w:szCs w:val="24"/>
        </w:rPr>
        <w:t>и за формирование макро и микро</w:t>
      </w:r>
      <w:r w:rsidR="000C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коммуникаций,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кладывающи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хся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организации, понимания зон личного влияния </w:t>
      </w:r>
      <w:proofErr w:type="gramStart"/>
      <w:r w:rsidRPr="00DA1825">
        <w:rPr>
          <w:rFonts w:ascii="Times New Roman" w:eastAsia="Times New Roman" w:hAnsi="Times New Roman" w:cs="Times New Roman"/>
          <w:sz w:val="24"/>
          <w:szCs w:val="24"/>
        </w:rPr>
        <w:t>на  уклад</w:t>
      </w:r>
      <w:proofErr w:type="gramEnd"/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школьной  жизни.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ab/>
        <w:t>организационные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ab/>
        <w:t>формы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: педагогическое сопровождение деятельности РД</w:t>
      </w:r>
      <w:r w:rsidR="00345A06">
        <w:rPr>
          <w:rFonts w:ascii="Times New Roman" w:eastAsia="Times New Roman" w:hAnsi="Times New Roman" w:cs="Times New Roman"/>
          <w:sz w:val="24"/>
          <w:szCs w:val="24"/>
        </w:rPr>
        <w:t>ДМ «Движение первых»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и отрядов ВВПОД «</w:t>
      </w:r>
      <w:proofErr w:type="spellStart"/>
      <w:r w:rsidRPr="00DA1825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lastRenderedPageBreak/>
        <w:t>волонтерских, трудовых, экологических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отрядов, создаваемых для социально ориентированной работы; выборного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Совета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обучающихся, создаваемого для учета мнения школьников по вопросам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управления образовательной организацией, для облегчения распространения значимой для школьников информации и получения обратной связи от классных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коллективов;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постоянно действующего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 xml:space="preserve">школьного актива, 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DA1825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DA1825">
        <w:rPr>
          <w:rFonts w:ascii="Times New Roman" w:eastAsia="Times New Roman" w:hAnsi="Times New Roman" w:cs="Times New Roman"/>
          <w:sz w:val="24"/>
          <w:szCs w:val="24"/>
        </w:rPr>
        <w:t>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т.п</w:t>
      </w:r>
      <w:r w:rsidR="000C2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05" w:rsidRDefault="000C2505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586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A182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идеи</w:t>
      </w:r>
      <w:r w:rsidRPr="00DA182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586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формирования у обучающихся принимаемой обществом системы ценностей, создание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многогранного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активизацию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социальных, интеллектуальных интересов обучающихся, развитие здоровой, творчески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растущей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сформированной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ответственностью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самосознанием,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способной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значимую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Идеи</w:t>
      </w:r>
      <w:r w:rsidRPr="000C2505">
        <w:rPr>
          <w:rFonts w:ascii="Times New Roman" w:eastAsia="Times New Roman" w:hAnsi="Times New Roman" w:cs="Times New Roman"/>
          <w:spacing w:val="89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плана</w:t>
      </w:r>
      <w:r w:rsidRPr="000C2505">
        <w:rPr>
          <w:rFonts w:ascii="Times New Roman" w:eastAsia="Times New Roman" w:hAnsi="Times New Roman" w:cs="Times New Roman"/>
          <w:spacing w:val="89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</w:t>
      </w:r>
      <w:r w:rsidRPr="000C2505">
        <w:rPr>
          <w:rFonts w:ascii="Times New Roman" w:eastAsia="Times New Roman" w:hAnsi="Times New Roman" w:cs="Times New Roman"/>
          <w:spacing w:val="89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БОУ «СШ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г.Новосокольники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1061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A182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A182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A182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DA182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A182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образованности,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18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DA18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потенциалу;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DA18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учениками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зрелости;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84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0C2505" w:rsidRPr="00DA1825" w:rsidRDefault="000C2505" w:rsidP="000C2505">
      <w:pPr>
        <w:widowControl w:val="0"/>
        <w:tabs>
          <w:tab w:val="left" w:pos="984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Педагогические задачи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разностороннюю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коммуникативного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96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A182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A182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A182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DA182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старшими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1216"/>
          <w:tab w:val="left" w:pos="1217"/>
          <w:tab w:val="left" w:pos="2683"/>
          <w:tab w:val="left" w:pos="4288"/>
          <w:tab w:val="left" w:pos="5873"/>
          <w:tab w:val="left" w:pos="6286"/>
          <w:tab w:val="left" w:pos="796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A1825">
        <w:rPr>
          <w:rFonts w:ascii="Times New Roman" w:eastAsia="Times New Roman" w:hAnsi="Times New Roman" w:cs="Times New Roman"/>
          <w:sz w:val="24"/>
          <w:szCs w:val="24"/>
        </w:rPr>
        <w:t>трудолюбия,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преодолению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трудностей,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целеустремленности и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настойчивости в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1114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DA182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A182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базовым</w:t>
      </w:r>
      <w:r w:rsidRPr="00DA182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Pr="00DA182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(человек,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Отечество, природа,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мир, знания,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труд, культура);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стремления к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полноценной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несет</w:t>
      </w:r>
      <w:proofErr w:type="gramEnd"/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порядке ответственность за качество образования, за его соответствие федеральному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образовательному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стандарту,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адекватность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применяемых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психофизиологическим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особенностям,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склонностям,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способностям,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562" w:rsidRDefault="00612562" w:rsidP="000C2505">
      <w:pPr>
        <w:widowControl w:val="0"/>
        <w:autoSpaceDE w:val="0"/>
        <w:autoSpaceDN w:val="0"/>
        <w:spacing w:after="0" w:line="240" w:lineRule="auto"/>
        <w:ind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4"/>
      <w:bookmarkEnd w:id="1"/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Ожидаемые</w:t>
      </w:r>
      <w:r w:rsidRPr="00DA182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F649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Личностные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: готовность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способность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саморазвитию; </w:t>
      </w:r>
      <w:proofErr w:type="spellStart"/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мотивации к познанию, ценностно-смысловые установки,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отражающие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индивидуально-личностные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позиции,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социальные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компетенции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личностных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качеств; </w:t>
      </w:r>
      <w:proofErr w:type="spellStart"/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основ</w:t>
      </w:r>
      <w:r w:rsidRPr="00DA18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гражданской</w:t>
      </w:r>
      <w:r w:rsidRPr="00DA18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идентичности.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F649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Предметные: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получение</w:t>
      </w:r>
      <w:r w:rsidRPr="00DA182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нового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знания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опыта</w:t>
      </w:r>
      <w:r w:rsidRPr="00DA18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его</w:t>
      </w:r>
      <w:r w:rsidRPr="00DA182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применения.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F649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Метапредметные</w:t>
      </w:r>
      <w:proofErr w:type="spellEnd"/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: освоение</w:t>
      </w:r>
      <w:r w:rsidRPr="00DA182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универсальных</w:t>
      </w:r>
      <w:r w:rsidRPr="00DA18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учебных</w:t>
      </w:r>
      <w:r w:rsidRPr="00DA182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действий; овладение</w:t>
      </w:r>
      <w:r w:rsidRPr="00DA182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ключевыми</w:t>
      </w:r>
      <w:r w:rsidRPr="00DA18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компетенциями.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Воспитательный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непосредственное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</w:t>
      </w:r>
      <w:proofErr w:type="gramStart"/>
      <w:r w:rsidRPr="00DA1825">
        <w:rPr>
          <w:rFonts w:ascii="Times New Roman" w:eastAsia="Times New Roman" w:hAnsi="Times New Roman" w:cs="Times New Roman"/>
          <w:sz w:val="24"/>
          <w:szCs w:val="24"/>
        </w:rPr>
        <w:t>приобретение  благодаря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участию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 том или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ином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Воспитательный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эффект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(последствие)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того или иного духовно-нравственного приобретения на процесс развития личности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  Все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649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начального,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F6499B">
        <w:rPr>
          <w:rFonts w:ascii="Times New Roman" w:eastAsia="Times New Roman" w:hAnsi="Times New Roman" w:cs="Times New Roman"/>
          <w:sz w:val="24"/>
          <w:szCs w:val="24"/>
        </w:rPr>
        <w:t>, среднего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строго ориентированы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  Внеурочная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тому,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обучающийся самостоятельно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 общественной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самообслуживания,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самоорганизации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581" w:right="-1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bookmark5"/>
      <w:bookmarkEnd w:id="2"/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 обучающихся </w:t>
      </w:r>
      <w:proofErr w:type="gramStart"/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DA1825">
        <w:rPr>
          <w:rFonts w:ascii="Times New Roman" w:eastAsia="Times New Roman" w:hAnsi="Times New Roman" w:cs="Times New Roman"/>
          <w:b/>
          <w:spacing w:val="-9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proofErr w:type="gramEnd"/>
      <w:r w:rsidRPr="00DA182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DA18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по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сещаемостью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581" w:right="117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обучающихся, осваивающих программы внеурочной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проводится.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5CAB">
        <w:rPr>
          <w:rFonts w:ascii="Times New Roman" w:eastAsia="Times New Roman" w:hAnsi="Times New Roman" w:cs="Times New Roman"/>
          <w:sz w:val="24"/>
          <w:szCs w:val="24"/>
        </w:rPr>
        <w:t>Результаты могут быть учтены в форме защиты проектной работы, выполнения</w:t>
      </w:r>
      <w:r w:rsidRPr="00555C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норматива,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творческого отчета,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выставки, 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отчета</w:t>
      </w:r>
      <w:proofErr w:type="gramEnd"/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выполненной работе и т.п., в соответствии с рабочей программой учителя и с учетом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особенностей реализуемой программы.</w:t>
      </w:r>
    </w:p>
    <w:p w:rsidR="000C250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посещением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преподавателем,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ведущим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журнале.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организациях дополнительного образования детей (спортивных школах, музыкальных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школах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организациях) осуществляется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руководителем.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797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bookmark6"/>
      <w:bookmarkEnd w:id="3"/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Pr="00DA182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следующих формах: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bookmarkStart w:id="4" w:name="_bookmark7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ученических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сообществ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клуб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студия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мастерская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кружок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секция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факультатив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научное общество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культурный поход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612562" w:rsidRDefault="00612562" w:rsidP="000C2505">
      <w:pPr>
        <w:widowControl w:val="0"/>
        <w:autoSpaceDE w:val="0"/>
        <w:autoSpaceDN w:val="0"/>
        <w:spacing w:after="0" w:line="240" w:lineRule="auto"/>
        <w:ind w:left="1636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636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Режим</w:t>
      </w:r>
      <w:r w:rsidRPr="00DA18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636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нормативами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перерыв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последним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уроком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началом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Перерыв между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занятиями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посещающих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(спортивных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школах,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школах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организациях)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быть сокращено или зачтено при предоставлении документов родителями (законными представителями)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661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расписания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уроков.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финансирования.</w:t>
      </w:r>
    </w:p>
    <w:p w:rsidR="000C2505" w:rsidRDefault="000C2505" w:rsidP="000C2505"/>
    <w:p w:rsidR="000C2505" w:rsidRDefault="000C2505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Default="00DA6BF2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  <w:sectPr w:rsidR="008B4884" w:rsidSect="00612562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45A06" w:rsidRDefault="00345A06" w:rsidP="00345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111671103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ПЛАН  ВНЕУРОЧНОЙ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ДЕЯТЕЛЬНОСТИ  НАЧАЛЬНОГО  ОБЩЕГО ОБРАЗОВАНИЯ </w:t>
      </w:r>
    </w:p>
    <w:p w:rsidR="00345A06" w:rsidRDefault="00345A06" w:rsidP="00345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07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1950"/>
        <w:gridCol w:w="2252"/>
        <w:gridCol w:w="346"/>
        <w:gridCol w:w="405"/>
        <w:gridCol w:w="402"/>
        <w:gridCol w:w="345"/>
        <w:gridCol w:w="344"/>
        <w:gridCol w:w="338"/>
        <w:gridCol w:w="351"/>
        <w:gridCol w:w="440"/>
        <w:gridCol w:w="424"/>
        <w:gridCol w:w="424"/>
        <w:gridCol w:w="424"/>
        <w:gridCol w:w="524"/>
        <w:gridCol w:w="396"/>
        <w:gridCol w:w="76"/>
        <w:gridCol w:w="347"/>
        <w:gridCol w:w="76"/>
        <w:gridCol w:w="365"/>
        <w:gridCol w:w="76"/>
        <w:gridCol w:w="365"/>
        <w:gridCol w:w="1982"/>
      </w:tblGrid>
      <w:tr w:rsidR="00345A06" w:rsidTr="002207E9">
        <w:trPr>
          <w:trHeight w:val="153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_Hlk50324748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5A06" w:rsidTr="002207E9">
        <w:trPr>
          <w:trHeight w:val="43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просветительские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важном»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pStyle w:val="TableParagraph"/>
              <w:tabs>
                <w:tab w:val="left" w:pos="1911"/>
              </w:tabs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формированию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  <w:p w:rsidR="00345A06" w:rsidRDefault="00345A06" w:rsidP="002207E9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«Функциональная грамотность"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</w:p>
          <w:p w:rsidR="00345A06" w:rsidRDefault="00345A06" w:rsidP="002207E9">
            <w:pPr>
              <w:pStyle w:val="TableParagraph"/>
              <w:tabs>
                <w:tab w:val="left" w:pos="1911"/>
              </w:tabs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A06" w:rsidTr="002207E9">
        <w:trPr>
          <w:trHeight w:val="43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 w:rsidRPr="00C13817">
              <w:t>Занятия, связанные с</w:t>
            </w:r>
            <w:r w:rsidRPr="00C13817">
              <w:rPr>
                <w:spacing w:val="-57"/>
              </w:rPr>
              <w:t xml:space="preserve"> </w:t>
            </w:r>
            <w:r w:rsidRPr="00C13817">
              <w:t>реализацией особых</w:t>
            </w:r>
            <w:r w:rsidRPr="00C13817">
              <w:rPr>
                <w:spacing w:val="1"/>
              </w:rPr>
              <w:t xml:space="preserve"> </w:t>
            </w:r>
            <w:r w:rsidRPr="00C13817">
              <w:t>интеллектуальных</w:t>
            </w:r>
            <w:r w:rsidRPr="00C13817">
              <w:rPr>
                <w:spacing w:val="-3"/>
              </w:rPr>
              <w:t xml:space="preserve"> </w:t>
            </w:r>
            <w:r w:rsidRPr="00C13817">
              <w:t>и</w:t>
            </w:r>
            <w:r w:rsidRPr="00C13817">
              <w:rPr>
                <w:spacing w:val="-1"/>
              </w:rPr>
              <w:t xml:space="preserve"> социокультурных</w:t>
            </w:r>
            <w:r w:rsidRPr="00C13817">
              <w:rPr>
                <w:spacing w:val="-57"/>
              </w:rPr>
              <w:t xml:space="preserve"> </w:t>
            </w:r>
            <w:r w:rsidRPr="00C13817">
              <w:lastRenderedPageBreak/>
              <w:t>потребностей</w:t>
            </w:r>
            <w:r w:rsidRPr="00C13817">
              <w:rPr>
                <w:spacing w:val="1"/>
              </w:rPr>
              <w:t xml:space="preserve"> </w:t>
            </w:r>
            <w:r w:rsidRPr="00C13817">
              <w:t>обучающихся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КВД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КВД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ЛогикУм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Читайландия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«Школа развития речи»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«Умники и умницы»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Pr="002116DB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5A06" w:rsidRPr="00C13817" w:rsidRDefault="00345A06" w:rsidP="002207E9">
            <w:pPr>
              <w:pStyle w:val="TableParagraph"/>
              <w:tabs>
                <w:tab w:val="left" w:pos="2195"/>
              </w:tabs>
              <w:ind w:left="107" w:right="127"/>
              <w:jc w:val="center"/>
              <w:rPr>
                <w:sz w:val="18"/>
                <w:szCs w:val="18"/>
              </w:rPr>
            </w:pPr>
            <w:r w:rsidRPr="00C13817">
              <w:rPr>
                <w:sz w:val="18"/>
                <w:szCs w:val="18"/>
              </w:rPr>
              <w:t>Занятия, направленные на</w:t>
            </w:r>
            <w:r w:rsidRPr="00C13817">
              <w:rPr>
                <w:spacing w:val="-57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удовлетворение</w:t>
            </w:r>
            <w:r w:rsidRPr="00C13817">
              <w:rPr>
                <w:spacing w:val="-15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интересов</w:t>
            </w:r>
            <w:r w:rsidRPr="00C13817">
              <w:rPr>
                <w:spacing w:val="-57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 xml:space="preserve">и </w:t>
            </w:r>
            <w:proofErr w:type="gramStart"/>
            <w:r w:rsidRPr="00C13817">
              <w:rPr>
                <w:sz w:val="18"/>
                <w:szCs w:val="18"/>
              </w:rPr>
              <w:t>потребностей</w:t>
            </w:r>
            <w:proofErr w:type="gramEnd"/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обучающихся в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творческом и физическом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развитии, помощь в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самореализации,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раскрытии</w:t>
            </w:r>
            <w:r w:rsidRPr="00C13817">
              <w:rPr>
                <w:spacing w:val="-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и</w:t>
            </w:r>
            <w:r w:rsidRPr="00C13817">
              <w:rPr>
                <w:spacing w:val="-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развитии</w:t>
            </w:r>
          </w:p>
          <w:p w:rsidR="00345A06" w:rsidRPr="00C13817" w:rsidRDefault="00345A06" w:rsidP="002207E9">
            <w:pPr>
              <w:pStyle w:val="TableParagraph"/>
              <w:ind w:left="107" w:right="158"/>
              <w:jc w:val="center"/>
              <w:rPr>
                <w:sz w:val="18"/>
                <w:szCs w:val="18"/>
              </w:rPr>
            </w:pPr>
            <w:r w:rsidRPr="00C13817">
              <w:rPr>
                <w:sz w:val="18"/>
                <w:szCs w:val="18"/>
              </w:rPr>
              <w:t>способностей</w:t>
            </w:r>
            <w:r w:rsidRPr="00C13817">
              <w:rPr>
                <w:spacing w:val="-2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и</w:t>
            </w:r>
            <w:r w:rsidRPr="00C13817">
              <w:rPr>
                <w:spacing w:val="-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талантов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«Игровое ГТО»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A06" w:rsidRPr="00C13817" w:rsidRDefault="00345A06" w:rsidP="002207E9">
            <w:pPr>
              <w:pStyle w:val="TableParagraph"/>
              <w:tabs>
                <w:tab w:val="left" w:pos="2195"/>
              </w:tabs>
              <w:ind w:left="107" w:right="127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«Адаптивная физическая культура»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06" w:rsidRPr="00C13817" w:rsidRDefault="00345A06" w:rsidP="00220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«Весёлое рисование»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A06" w:rsidTr="002207E9">
        <w:trPr>
          <w:trHeight w:val="431"/>
        </w:trPr>
        <w:tc>
          <w:tcPr>
            <w:tcW w:w="23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06" w:rsidRPr="00C13817" w:rsidRDefault="00345A06" w:rsidP="00220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«Учусь читать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Pr="004C42D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45A06" w:rsidTr="002207E9">
        <w:trPr>
          <w:trHeight w:val="3689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Pr="00C13817" w:rsidRDefault="00345A06" w:rsidP="002207E9">
            <w:pPr>
              <w:pStyle w:val="TableParagraph"/>
              <w:ind w:left="107" w:right="158"/>
              <w:jc w:val="center"/>
              <w:rPr>
                <w:sz w:val="18"/>
                <w:szCs w:val="18"/>
              </w:rPr>
            </w:pPr>
            <w:r w:rsidRPr="00C13817">
              <w:rPr>
                <w:sz w:val="18"/>
                <w:szCs w:val="18"/>
              </w:rPr>
              <w:t>Занятия, направленные на</w:t>
            </w:r>
            <w:r w:rsidRPr="00C13817">
              <w:rPr>
                <w:spacing w:val="-58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удовлетворение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социальных интересов и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потребностей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обучающихся,</w:t>
            </w:r>
            <w:r w:rsidRPr="00C13817">
              <w:rPr>
                <w:spacing w:val="-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на</w:t>
            </w:r>
          </w:p>
          <w:p w:rsidR="00345A06" w:rsidRPr="00C13817" w:rsidRDefault="00345A06" w:rsidP="002207E9">
            <w:pPr>
              <w:pStyle w:val="TableParagraph"/>
              <w:ind w:left="107" w:right="33"/>
              <w:jc w:val="center"/>
              <w:rPr>
                <w:sz w:val="18"/>
                <w:szCs w:val="18"/>
              </w:rPr>
            </w:pPr>
            <w:r w:rsidRPr="00C13817">
              <w:rPr>
                <w:sz w:val="18"/>
                <w:szCs w:val="18"/>
              </w:rPr>
              <w:t>педагогическое</w:t>
            </w:r>
            <w:r w:rsidRPr="00C13817">
              <w:rPr>
                <w:spacing w:val="-57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сопровождение</w:t>
            </w:r>
          </w:p>
          <w:p w:rsidR="00345A06" w:rsidRPr="00C13817" w:rsidRDefault="00345A06" w:rsidP="002207E9">
            <w:pPr>
              <w:pStyle w:val="TableParagraph"/>
              <w:ind w:left="34" w:right="34"/>
              <w:jc w:val="center"/>
              <w:rPr>
                <w:sz w:val="18"/>
                <w:szCs w:val="18"/>
              </w:rPr>
            </w:pPr>
            <w:r w:rsidRPr="00C13817">
              <w:rPr>
                <w:sz w:val="18"/>
                <w:szCs w:val="18"/>
              </w:rPr>
              <w:t>деятельности социально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ориентированных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ученических сообществ,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детских общественных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объединений, органов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ученического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самоуправления, на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организацию</w:t>
            </w:r>
            <w:r w:rsidRPr="00C13817">
              <w:rPr>
                <w:spacing w:val="-4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совместно</w:t>
            </w:r>
            <w:r w:rsidRPr="00C13817">
              <w:rPr>
                <w:spacing w:val="-4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с</w:t>
            </w:r>
          </w:p>
          <w:p w:rsidR="00345A06" w:rsidRPr="00C13817" w:rsidRDefault="00345A06" w:rsidP="002207E9">
            <w:pPr>
              <w:pStyle w:val="TableParagraph"/>
              <w:ind w:left="107" w:right="158"/>
              <w:jc w:val="center"/>
              <w:rPr>
                <w:sz w:val="18"/>
                <w:szCs w:val="18"/>
              </w:rPr>
            </w:pPr>
            <w:r w:rsidRPr="00C13817">
              <w:rPr>
                <w:sz w:val="18"/>
                <w:szCs w:val="18"/>
              </w:rPr>
              <w:t>обучающимися</w:t>
            </w:r>
            <w:r w:rsidRPr="00C13817">
              <w:rPr>
                <w:spacing w:val="-4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комплекса мероприятий</w:t>
            </w:r>
            <w:r w:rsidRPr="00C13817">
              <w:rPr>
                <w:spacing w:val="1"/>
                <w:sz w:val="18"/>
                <w:szCs w:val="18"/>
              </w:rPr>
              <w:t xml:space="preserve"> </w:t>
            </w:r>
            <w:r w:rsidRPr="00C13817">
              <w:rPr>
                <w:sz w:val="18"/>
                <w:szCs w:val="18"/>
              </w:rPr>
              <w:t>воспитательной</w:t>
            </w:r>
            <w:r w:rsidRPr="00C13817">
              <w:rPr>
                <w:spacing w:val="-57"/>
                <w:sz w:val="18"/>
                <w:szCs w:val="18"/>
              </w:rPr>
              <w:t xml:space="preserve"> </w:t>
            </w:r>
            <w:r w:rsidRPr="00C13817">
              <w:rPr>
                <w:spacing w:val="-1"/>
                <w:sz w:val="18"/>
                <w:szCs w:val="18"/>
              </w:rPr>
              <w:t>направленности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06" w:rsidTr="002207E9">
        <w:trPr>
          <w:trHeight w:val="403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неделю/ в год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45A06" w:rsidRPr="00C13817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45A06" w:rsidRPr="0011479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45A06" w:rsidRPr="0011479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45A06" w:rsidRPr="0011479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5A06" w:rsidTr="002207E9">
        <w:trPr>
          <w:trHeight w:val="403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bookmarkEnd w:id="5"/>
      <w:bookmarkEnd w:id="6"/>
    </w:tbl>
    <w:p w:rsidR="00345A06" w:rsidRDefault="00345A06" w:rsidP="00345A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A06" w:rsidRDefault="00345A06" w:rsidP="00345A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5A06" w:rsidRDefault="00345A06" w:rsidP="00345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ВНЕУРОЧНОЙ ДЕЯТЕЛЬНОСТИ ОСНОВНОГО ОБЩЕГО ОБРАЗОВАНИЯ </w:t>
      </w:r>
    </w:p>
    <w:p w:rsidR="00345A06" w:rsidRDefault="00345A06" w:rsidP="00345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5-9 КЛАССЫ </w:t>
      </w:r>
    </w:p>
    <w:p w:rsidR="00345A06" w:rsidRDefault="00345A06" w:rsidP="00345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08"/>
        <w:gridCol w:w="1944"/>
        <w:gridCol w:w="365"/>
        <w:gridCol w:w="393"/>
        <w:gridCol w:w="361"/>
        <w:gridCol w:w="358"/>
        <w:gridCol w:w="368"/>
        <w:gridCol w:w="368"/>
        <w:gridCol w:w="389"/>
        <w:gridCol w:w="329"/>
        <w:gridCol w:w="359"/>
        <w:gridCol w:w="359"/>
        <w:gridCol w:w="311"/>
        <w:gridCol w:w="342"/>
        <w:gridCol w:w="387"/>
        <w:gridCol w:w="450"/>
        <w:gridCol w:w="427"/>
        <w:gridCol w:w="427"/>
        <w:gridCol w:w="424"/>
        <w:gridCol w:w="424"/>
        <w:gridCol w:w="441"/>
        <w:gridCol w:w="427"/>
        <w:gridCol w:w="424"/>
        <w:gridCol w:w="424"/>
        <w:gridCol w:w="424"/>
        <w:gridCol w:w="1134"/>
      </w:tblGrid>
      <w:tr w:rsidR="00345A06" w:rsidTr="002207E9">
        <w:trPr>
          <w:trHeight w:val="544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ind w:firstLine="2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ind w:firstLine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345A06" w:rsidRPr="00EF60FB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A06" w:rsidTr="002207E9">
        <w:trPr>
          <w:trHeight w:val="544"/>
        </w:trPr>
        <w:tc>
          <w:tcPr>
            <w:tcW w:w="1516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просветительские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важном»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5 часов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pStyle w:val="TableParagraph"/>
              <w:tabs>
                <w:tab w:val="left" w:pos="19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формированию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  <w:p w:rsidR="00345A06" w:rsidRDefault="00345A06" w:rsidP="002207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«Основы финансовой грамотности»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1,5 часа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</w:p>
          <w:p w:rsidR="00345A06" w:rsidRDefault="00345A06" w:rsidP="002207E9">
            <w:pPr>
              <w:pStyle w:val="TableParagraph"/>
              <w:tabs>
                <w:tab w:val="left" w:pos="19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«Тропинка в профессию».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06" w:rsidRDefault="00345A06" w:rsidP="002207E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«Россия-мои горизонты»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A06" w:rsidRPr="00EF0B10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10">
              <w:rPr>
                <w:rFonts w:ascii="Times New Roman" w:hAnsi="Times New Roman"/>
                <w:bCs/>
                <w:sz w:val="24"/>
                <w:szCs w:val="24"/>
              </w:rPr>
              <w:t>4 часа</w:t>
            </w:r>
          </w:p>
        </w:tc>
      </w:tr>
      <w:tr w:rsidR="00345A06" w:rsidTr="002207E9">
        <w:trPr>
          <w:trHeight w:val="544"/>
        </w:trPr>
        <w:tc>
          <w:tcPr>
            <w:tcW w:w="1516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реализацией особых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социокультурных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«Решение задач по физике»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«Сложные вопросы географии»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«Химия в задачах и экспериментах»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 xml:space="preserve"> 1 час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«Человек в обществе»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«За страницами учебника биологии»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«Нестандартные приёмы решения математических задач»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«Секреты грамматики»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pStyle w:val="TableParagraph"/>
              <w:tabs>
                <w:tab w:val="left" w:pos="2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потребностей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творческом и физическом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развитии, помощь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самореализации,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раскрытии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«Волшебная петелька»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A06" w:rsidRDefault="00345A06" w:rsidP="002207E9">
            <w:pPr>
              <w:pStyle w:val="TableParagraph"/>
              <w:tabs>
                <w:tab w:val="left" w:pos="2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«Адаптивная физическая культура»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5 час</w:t>
            </w:r>
          </w:p>
        </w:tc>
      </w:tr>
      <w:tr w:rsidR="00345A06" w:rsidTr="002207E9">
        <w:trPr>
          <w:trHeight w:val="487"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4  часа</w:t>
            </w:r>
            <w:proofErr w:type="gramEnd"/>
          </w:p>
        </w:tc>
      </w:tr>
      <w:tr w:rsidR="00345A06" w:rsidTr="002207E9">
        <w:trPr>
          <w:trHeight w:val="2546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5A06" w:rsidRDefault="00345A06" w:rsidP="002207E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45A06" w:rsidRPr="00ED2FF3" w:rsidRDefault="00345A06" w:rsidP="002207E9">
            <w:pPr>
              <w:pStyle w:val="TableParagraph"/>
              <w:jc w:val="center"/>
              <w:rPr>
                <w:sz w:val="16"/>
                <w:szCs w:val="16"/>
              </w:rPr>
            </w:pPr>
            <w:r w:rsidRPr="00ED2FF3">
              <w:rPr>
                <w:sz w:val="16"/>
                <w:szCs w:val="16"/>
              </w:rPr>
              <w:t>Занятия, направленные на</w:t>
            </w:r>
            <w:r w:rsidRPr="00ED2FF3">
              <w:rPr>
                <w:spacing w:val="-58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удовлетворение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социальных интересов и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потребностей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обучающихся,</w:t>
            </w:r>
            <w:r w:rsidRPr="00ED2FF3">
              <w:rPr>
                <w:spacing w:val="-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на</w:t>
            </w:r>
          </w:p>
          <w:p w:rsidR="00345A06" w:rsidRPr="00ED2FF3" w:rsidRDefault="00345A06" w:rsidP="002207E9">
            <w:pPr>
              <w:pStyle w:val="TableParagraph"/>
              <w:jc w:val="center"/>
              <w:rPr>
                <w:sz w:val="16"/>
                <w:szCs w:val="16"/>
              </w:rPr>
            </w:pPr>
            <w:r w:rsidRPr="00ED2FF3">
              <w:rPr>
                <w:sz w:val="16"/>
                <w:szCs w:val="16"/>
              </w:rPr>
              <w:t>педагогическое</w:t>
            </w:r>
            <w:r w:rsidRPr="00ED2FF3">
              <w:rPr>
                <w:spacing w:val="-57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сопровождение</w:t>
            </w:r>
          </w:p>
          <w:p w:rsidR="00345A06" w:rsidRPr="00ED2FF3" w:rsidRDefault="00345A06" w:rsidP="002207E9">
            <w:pPr>
              <w:pStyle w:val="TableParagraph"/>
              <w:jc w:val="center"/>
              <w:rPr>
                <w:sz w:val="16"/>
                <w:szCs w:val="16"/>
              </w:rPr>
            </w:pPr>
            <w:r w:rsidRPr="00ED2FF3">
              <w:rPr>
                <w:sz w:val="16"/>
                <w:szCs w:val="16"/>
              </w:rPr>
              <w:t>деятельности социально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ориентированных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ученических сообществ,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детских общественных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объединений, органов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ученического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самоуправления, на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организацию</w:t>
            </w:r>
            <w:r w:rsidRPr="00ED2FF3">
              <w:rPr>
                <w:spacing w:val="-4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совместно</w:t>
            </w:r>
            <w:r w:rsidRPr="00ED2FF3">
              <w:rPr>
                <w:spacing w:val="-4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с</w:t>
            </w:r>
          </w:p>
          <w:p w:rsidR="00345A06" w:rsidRPr="00ED2FF3" w:rsidRDefault="00345A06" w:rsidP="002207E9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  <w:r w:rsidRPr="00ED2FF3">
              <w:rPr>
                <w:sz w:val="16"/>
                <w:szCs w:val="16"/>
              </w:rPr>
              <w:t>обучающимися</w:t>
            </w:r>
            <w:r w:rsidRPr="00ED2FF3">
              <w:rPr>
                <w:spacing w:val="-4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комплекса мероприятий</w:t>
            </w:r>
            <w:r w:rsidRPr="00ED2FF3">
              <w:rPr>
                <w:spacing w:val="1"/>
                <w:sz w:val="16"/>
                <w:szCs w:val="16"/>
              </w:rPr>
              <w:t xml:space="preserve"> </w:t>
            </w:r>
            <w:r w:rsidRPr="00ED2FF3">
              <w:rPr>
                <w:sz w:val="16"/>
                <w:szCs w:val="16"/>
              </w:rPr>
              <w:t>воспитательной</w:t>
            </w:r>
            <w:r w:rsidRPr="00ED2FF3">
              <w:rPr>
                <w:spacing w:val="-57"/>
                <w:sz w:val="16"/>
                <w:szCs w:val="16"/>
              </w:rPr>
              <w:t xml:space="preserve"> </w:t>
            </w:r>
            <w:r w:rsidRPr="00ED2FF3">
              <w:rPr>
                <w:spacing w:val="-1"/>
                <w:sz w:val="16"/>
                <w:szCs w:val="16"/>
              </w:rPr>
              <w:t>направленности</w:t>
            </w:r>
          </w:p>
          <w:p w:rsidR="00345A06" w:rsidRPr="00ED2FF3" w:rsidRDefault="00345A06" w:rsidP="002207E9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345A06" w:rsidRDefault="00345A06" w:rsidP="002207E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«Проектируем и совершаем экскурсии»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4 часа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«Культура труда»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4 часа</w:t>
            </w:r>
          </w:p>
        </w:tc>
      </w:tr>
      <w:tr w:rsidR="00345A06" w:rsidTr="002207E9">
        <w:trPr>
          <w:trHeight w:val="2546"/>
        </w:trPr>
        <w:tc>
          <w:tcPr>
            <w:tcW w:w="3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«Стань лидером»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5A06" w:rsidRDefault="00345A06" w:rsidP="002207E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«Школа добрых дел»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Pr="00D54C37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неделю/ в год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10/340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10/340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D2F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/340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10/340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D2F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6" w:rsidRPr="00ED2FF3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2FF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ED2F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/1700</w:t>
            </w:r>
          </w:p>
        </w:tc>
      </w:tr>
      <w:tr w:rsidR="00345A06" w:rsidTr="002207E9">
        <w:trPr>
          <w:trHeight w:val="544"/>
        </w:trPr>
        <w:tc>
          <w:tcPr>
            <w:tcW w:w="3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15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 часов</w:t>
            </w:r>
          </w:p>
        </w:tc>
      </w:tr>
    </w:tbl>
    <w:p w:rsidR="00345A06" w:rsidRDefault="00345A06" w:rsidP="00345A06">
      <w:pPr>
        <w:spacing w:after="0" w:line="240" w:lineRule="auto"/>
        <w:jc w:val="center"/>
      </w:pPr>
    </w:p>
    <w:p w:rsidR="00345A06" w:rsidRDefault="00345A06" w:rsidP="00345A06">
      <w:pPr>
        <w:spacing w:after="0" w:line="240" w:lineRule="auto"/>
        <w:jc w:val="center"/>
      </w:pPr>
    </w:p>
    <w:p w:rsidR="00345A06" w:rsidRDefault="00345A06" w:rsidP="00345A06">
      <w:pPr>
        <w:spacing w:after="0" w:line="240" w:lineRule="auto"/>
        <w:jc w:val="center"/>
      </w:pPr>
    </w:p>
    <w:p w:rsidR="00345A06" w:rsidRDefault="00345A06" w:rsidP="00345A06">
      <w:pPr>
        <w:spacing w:after="0" w:line="240" w:lineRule="auto"/>
        <w:jc w:val="center"/>
      </w:pPr>
    </w:p>
    <w:p w:rsidR="00345A06" w:rsidRDefault="00345A06" w:rsidP="00345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ВНЕУРОЧНОЙ ДЕЯТЕЛЬНОСТИ ОСНОВНОГО ОБЩЕГО ОБРАЗОВАНИЯ </w:t>
      </w:r>
    </w:p>
    <w:p w:rsidR="00345A06" w:rsidRDefault="00345A06" w:rsidP="00345A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10-11 КЛАССЫ </w:t>
      </w:r>
    </w:p>
    <w:tbl>
      <w:tblPr>
        <w:tblW w:w="11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3521"/>
        <w:gridCol w:w="1601"/>
        <w:gridCol w:w="1391"/>
        <w:gridCol w:w="1411"/>
      </w:tblGrid>
      <w:tr w:rsidR="00345A06" w:rsidTr="002207E9">
        <w:trPr>
          <w:trHeight w:val="303"/>
          <w:jc w:val="center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345A06" w:rsidTr="002207E9">
        <w:trPr>
          <w:trHeight w:val="195"/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«а»</w:t>
            </w:r>
            <w:r w:rsidR="003772F6">
              <w:rPr>
                <w:rFonts w:ascii="Times New Roman" w:hAnsi="Times New Roman"/>
                <w:b/>
                <w:sz w:val="24"/>
                <w:szCs w:val="24"/>
              </w:rPr>
              <w:t>, «б»</w:t>
            </w:r>
            <w:bookmarkStart w:id="7" w:name="_GoBack"/>
            <w:bookmarkEnd w:id="7"/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A06" w:rsidTr="002207E9">
        <w:trPr>
          <w:trHeight w:val="562"/>
          <w:jc w:val="center"/>
        </w:trPr>
        <w:tc>
          <w:tcPr>
            <w:tcW w:w="1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345A06" w:rsidTr="002207E9">
        <w:trPr>
          <w:trHeight w:val="562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просветительские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важном»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345A06" w:rsidTr="002207E9">
        <w:trPr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pStyle w:val="TableParagraph"/>
              <w:tabs>
                <w:tab w:val="left" w:pos="19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формированию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06" w:rsidTr="002207E9">
        <w:trPr>
          <w:trHeight w:val="376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</w:p>
          <w:p w:rsidR="00345A06" w:rsidRDefault="00345A06" w:rsidP="002207E9">
            <w:pPr>
              <w:pStyle w:val="TableParagraph"/>
              <w:tabs>
                <w:tab w:val="left" w:pos="19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«Россия-мои горизонты»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345A06" w:rsidTr="002207E9">
        <w:trPr>
          <w:trHeight w:val="376"/>
          <w:jc w:val="center"/>
        </w:trPr>
        <w:tc>
          <w:tcPr>
            <w:tcW w:w="1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45A06" w:rsidTr="002207E9">
        <w:trPr>
          <w:trHeight w:val="409"/>
          <w:jc w:val="center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реализацией особых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социокультурных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  внеурочной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 «Трудные вопросы биологии»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345A06" w:rsidTr="002207E9">
        <w:trPr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  внеурочной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 «Вопросы права»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345A06" w:rsidTr="002207E9">
        <w:trPr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  внеурочной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 «Проценты на все случаи жизни»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час</w:t>
            </w:r>
            <w:proofErr w:type="gramEnd"/>
          </w:p>
        </w:tc>
      </w:tr>
      <w:tr w:rsidR="00345A06" w:rsidTr="002207E9">
        <w:trPr>
          <w:trHeight w:val="291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pStyle w:val="TableParagraph"/>
              <w:tabs>
                <w:tab w:val="left" w:pos="2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потребностей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творческом и физическом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развитии, помощь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самореализации,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раскрытии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внеурочной деятельности «Адаптивная физическая культура»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345A06" w:rsidTr="002207E9">
        <w:trPr>
          <w:trHeight w:val="291"/>
          <w:jc w:val="center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 интересов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345A06" w:rsidRDefault="00345A06" w:rsidP="002207E9">
            <w:pPr>
              <w:pStyle w:val="TableParagraph"/>
              <w:ind w:left="10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</w:p>
          <w:p w:rsidR="00345A06" w:rsidRDefault="00345A06" w:rsidP="002207E9">
            <w:pPr>
              <w:pStyle w:val="TableParagraph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 сообществ,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общественных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объединений, органов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самоуправления,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345A06" w:rsidRDefault="00345A06" w:rsidP="002207E9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 мероприятий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КВД «Проектируем и совершаем экскурсии»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A06" w:rsidRDefault="00345A06" w:rsidP="00220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6F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45A06" w:rsidTr="002207E9">
        <w:trPr>
          <w:trHeight w:val="291"/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«Культура труда»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A06" w:rsidRDefault="00345A06" w:rsidP="00220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6F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45A06" w:rsidTr="002207E9">
        <w:trPr>
          <w:trHeight w:val="291"/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A06" w:rsidRDefault="00345A06" w:rsidP="00220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6F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45A06" w:rsidTr="002207E9">
        <w:trPr>
          <w:trHeight w:val="592"/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06" w:rsidRDefault="00345A06" w:rsidP="0022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345A06" w:rsidRDefault="00345A06" w:rsidP="002207E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Внешкольные мероприятия(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345A06" w:rsidTr="002207E9">
        <w:trPr>
          <w:jc w:val="center"/>
        </w:trPr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неделю/в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Pr="00DE3157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45A06" w:rsidRPr="00DE3157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A06" w:rsidRPr="00D06B91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17</w:t>
            </w:r>
          </w:p>
        </w:tc>
      </w:tr>
      <w:tr w:rsidR="00345A06" w:rsidTr="002207E9">
        <w:trPr>
          <w:jc w:val="center"/>
        </w:trPr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06" w:rsidRDefault="00345A06" w:rsidP="0022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A06" w:rsidRDefault="00345A06" w:rsidP="002207E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06" w:rsidRDefault="00345A06" w:rsidP="002207E9">
            <w:pPr>
              <w:pStyle w:val="a6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45A06" w:rsidRDefault="00345A06" w:rsidP="00345A06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</w:rPr>
        <w:t xml:space="preserve"> Учащиеся</w:t>
      </w:r>
      <w:proofErr w:type="gramEnd"/>
      <w:r>
        <w:rPr>
          <w:rFonts w:ascii="Times New Roman" w:hAnsi="Times New Roman"/>
          <w:sz w:val="24"/>
        </w:rPr>
        <w:t xml:space="preserve">  могут  дополнительно посещать объединения дополнительного образования.  В качестве результатов освоения обучающимися рабочих программ внеурочной деятельности возможен зачёт результатов освоения обучающимися дополнительных общеобразовательных программ.</w:t>
      </w:r>
    </w:p>
    <w:p w:rsidR="00345A06" w:rsidRDefault="00345A06" w:rsidP="00345A06">
      <w:pPr>
        <w:jc w:val="center"/>
      </w:pPr>
    </w:p>
    <w:p w:rsidR="00345A06" w:rsidRPr="0076220F" w:rsidRDefault="00345A06" w:rsidP="00345A06">
      <w:pPr>
        <w:rPr>
          <w:color w:val="FF0000"/>
        </w:rPr>
      </w:pPr>
    </w:p>
    <w:p w:rsidR="008B4884" w:rsidRPr="00D4246D" w:rsidRDefault="008B4884" w:rsidP="0034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4884" w:rsidRPr="00D4246D" w:rsidSect="0016665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62" w:rsidRDefault="00525F62" w:rsidP="00612562">
      <w:pPr>
        <w:spacing w:after="0" w:line="240" w:lineRule="auto"/>
      </w:pPr>
      <w:r>
        <w:separator/>
      </w:r>
    </w:p>
  </w:endnote>
  <w:endnote w:type="continuationSeparator" w:id="0">
    <w:p w:rsidR="00525F62" w:rsidRDefault="00525F62" w:rsidP="006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62" w:rsidRDefault="00525F62" w:rsidP="00612562">
      <w:pPr>
        <w:spacing w:after="0" w:line="240" w:lineRule="auto"/>
      </w:pPr>
      <w:r>
        <w:separator/>
      </w:r>
    </w:p>
  </w:footnote>
  <w:footnote w:type="continuationSeparator" w:id="0">
    <w:p w:rsidR="00525F62" w:rsidRDefault="00525F62" w:rsidP="006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864570"/>
      <w:docPartObj>
        <w:docPartGallery w:val="Page Numbers (Top of Page)"/>
        <w:docPartUnique/>
      </w:docPartObj>
    </w:sdtPr>
    <w:sdtEndPr/>
    <w:sdtContent>
      <w:p w:rsidR="00612562" w:rsidRDefault="0061256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F6">
          <w:rPr>
            <w:noProof/>
          </w:rPr>
          <w:t>15</w:t>
        </w:r>
        <w:r>
          <w:fldChar w:fldCharType="end"/>
        </w:r>
      </w:p>
    </w:sdtContent>
  </w:sdt>
  <w:p w:rsidR="00612562" w:rsidRDefault="006125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3D46"/>
    <w:multiLevelType w:val="hybridMultilevel"/>
    <w:tmpl w:val="088C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EDF"/>
    <w:multiLevelType w:val="hybridMultilevel"/>
    <w:tmpl w:val="27C63722"/>
    <w:lvl w:ilvl="0" w:tplc="7BD4D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A2BAB"/>
    <w:multiLevelType w:val="hybridMultilevel"/>
    <w:tmpl w:val="65FAA38A"/>
    <w:lvl w:ilvl="0" w:tplc="EDFED25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FA191E"/>
    <w:multiLevelType w:val="hybridMultilevel"/>
    <w:tmpl w:val="976C8850"/>
    <w:lvl w:ilvl="0" w:tplc="7BD4D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950F5"/>
    <w:multiLevelType w:val="hybridMultilevel"/>
    <w:tmpl w:val="1592E14A"/>
    <w:lvl w:ilvl="0" w:tplc="7BD4D8E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247B6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70F28444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3" w:tplc="B44C5610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4" w:tplc="37D06D80">
      <w:numFmt w:val="bullet"/>
      <w:lvlText w:val="•"/>
      <w:lvlJc w:val="left"/>
      <w:pPr>
        <w:ind w:left="2631" w:hanging="140"/>
      </w:pPr>
      <w:rPr>
        <w:rFonts w:hint="default"/>
        <w:lang w:val="ru-RU" w:eastAsia="en-US" w:bidi="ar-SA"/>
      </w:rPr>
    </w:lvl>
    <w:lvl w:ilvl="5" w:tplc="53A09CDC">
      <w:numFmt w:val="bullet"/>
      <w:lvlText w:val="•"/>
      <w:lvlJc w:val="left"/>
      <w:pPr>
        <w:ind w:left="3254" w:hanging="140"/>
      </w:pPr>
      <w:rPr>
        <w:rFonts w:hint="default"/>
        <w:lang w:val="ru-RU" w:eastAsia="en-US" w:bidi="ar-SA"/>
      </w:rPr>
    </w:lvl>
    <w:lvl w:ilvl="6" w:tplc="4C18A464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7" w:tplc="2158AC92">
      <w:numFmt w:val="bullet"/>
      <w:lvlText w:val="•"/>
      <w:lvlJc w:val="left"/>
      <w:pPr>
        <w:ind w:left="4500" w:hanging="140"/>
      </w:pPr>
      <w:rPr>
        <w:rFonts w:hint="default"/>
        <w:lang w:val="ru-RU" w:eastAsia="en-US" w:bidi="ar-SA"/>
      </w:rPr>
    </w:lvl>
    <w:lvl w:ilvl="8" w:tplc="009A95BA">
      <w:numFmt w:val="bullet"/>
      <w:lvlText w:val="•"/>
      <w:lvlJc w:val="left"/>
      <w:pPr>
        <w:ind w:left="5123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F7"/>
    <w:rsid w:val="000C2505"/>
    <w:rsid w:val="00345A06"/>
    <w:rsid w:val="003772F6"/>
    <w:rsid w:val="00426A70"/>
    <w:rsid w:val="00525F62"/>
    <w:rsid w:val="005C1B98"/>
    <w:rsid w:val="00612562"/>
    <w:rsid w:val="00774EF7"/>
    <w:rsid w:val="008B4884"/>
    <w:rsid w:val="009353C1"/>
    <w:rsid w:val="009E632D"/>
    <w:rsid w:val="00A46650"/>
    <w:rsid w:val="00A77DB8"/>
    <w:rsid w:val="00CE5A3B"/>
    <w:rsid w:val="00D4246D"/>
    <w:rsid w:val="00DA6BF2"/>
    <w:rsid w:val="00DD7495"/>
    <w:rsid w:val="00E3631C"/>
    <w:rsid w:val="00F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D9E2-17BF-4FA4-8CB9-119109C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F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D4246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774EF7"/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774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4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7495"/>
    <w:pPr>
      <w:ind w:left="720"/>
      <w:contextualSpacing/>
    </w:pPr>
  </w:style>
  <w:style w:type="paragraph" w:customStyle="1" w:styleId="headertext">
    <w:name w:val="headertext"/>
    <w:basedOn w:val="a"/>
    <w:rsid w:val="0042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53C1"/>
    <w:rPr>
      <w:color w:val="0000FF"/>
      <w:u w:val="single"/>
    </w:rPr>
  </w:style>
  <w:style w:type="paragraph" w:customStyle="1" w:styleId="formattext">
    <w:name w:val="formattext"/>
    <w:basedOn w:val="a"/>
    <w:rsid w:val="0093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4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562"/>
  </w:style>
  <w:style w:type="paragraph" w:styleId="aa">
    <w:name w:val="footer"/>
    <w:basedOn w:val="a"/>
    <w:link w:val="ab"/>
    <w:uiPriority w:val="99"/>
    <w:unhideWhenUsed/>
    <w:rsid w:val="006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562"/>
  </w:style>
  <w:style w:type="paragraph" w:styleId="1">
    <w:name w:val="toc 1"/>
    <w:basedOn w:val="a"/>
    <w:next w:val="a"/>
    <w:autoRedefine/>
    <w:uiPriority w:val="39"/>
    <w:unhideWhenUsed/>
    <w:rsid w:val="00612562"/>
    <w:pPr>
      <w:spacing w:after="100"/>
    </w:pPr>
  </w:style>
  <w:style w:type="paragraph" w:customStyle="1" w:styleId="10">
    <w:name w:val="Абзац списка1"/>
    <w:basedOn w:val="a"/>
    <w:uiPriority w:val="99"/>
    <w:rsid w:val="008B48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B4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71758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7175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teacher</cp:lastModifiedBy>
  <cp:revision>6</cp:revision>
  <dcterms:created xsi:type="dcterms:W3CDTF">2022-09-19T19:49:00Z</dcterms:created>
  <dcterms:modified xsi:type="dcterms:W3CDTF">2023-09-11T12:18:00Z</dcterms:modified>
</cp:coreProperties>
</file>